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BEA18" w14:textId="153F5308" w:rsidR="00BD0F7D" w:rsidRDefault="000C3B61">
      <w:pPr>
        <w:pStyle w:val="Zkladntext"/>
        <w:spacing w:before="31"/>
        <w:ind w:left="0" w:firstLine="0"/>
        <w:rPr>
          <w:sz w:val="28"/>
        </w:rPr>
      </w:pPr>
      <w:bookmarkStart w:id="0" w:name="_GoBack"/>
      <w:bookmarkEnd w:id="0"/>
      <w:r>
        <w:rPr>
          <w:noProof/>
          <w:lang w:eastAsia="cs-CZ"/>
        </w:rPr>
        <w:drawing>
          <wp:anchor distT="0" distB="0" distL="0" distR="0" simplePos="0" relativeHeight="251658240" behindDoc="0" locked="0" layoutInCell="1" allowOverlap="1" wp14:anchorId="2E1BEA42" wp14:editId="532D2750">
            <wp:simplePos x="0" y="0"/>
            <wp:positionH relativeFrom="page">
              <wp:posOffset>5966953</wp:posOffset>
            </wp:positionH>
            <wp:positionV relativeFrom="paragraph">
              <wp:posOffset>-188046</wp:posOffset>
            </wp:positionV>
            <wp:extent cx="1374647" cy="1050035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4647" cy="1050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E1BEA19" w14:textId="149AA412" w:rsidR="00BD0F7D" w:rsidRDefault="00BB443D" w:rsidP="000C3B61">
      <w:pPr>
        <w:pStyle w:val="Nzev"/>
        <w:tabs>
          <w:tab w:val="left" w:pos="1527"/>
        </w:tabs>
        <w:jc w:val="center"/>
        <w:rPr>
          <w:spacing w:val="-10"/>
        </w:rPr>
      </w:pPr>
      <w:proofErr w:type="gramStart"/>
      <w:r>
        <w:rPr>
          <w:spacing w:val="-4"/>
        </w:rPr>
        <w:t>SÍRA</w:t>
      </w:r>
      <w:r w:rsidR="00662BBD">
        <w:rPr>
          <w:spacing w:val="-4"/>
        </w:rPr>
        <w:t xml:space="preserve"> </w:t>
      </w:r>
      <w:r w:rsidR="000C3B61">
        <w:rPr>
          <w:spacing w:val="-4"/>
        </w:rPr>
        <w:t xml:space="preserve"> –</w:t>
      </w:r>
      <w:proofErr w:type="gramEnd"/>
      <w:r w:rsidR="000C3B61">
        <w:rPr>
          <w:spacing w:val="-4"/>
        </w:rPr>
        <w:t xml:space="preserve"> </w:t>
      </w:r>
      <w:r w:rsidR="002C2E2D">
        <w:rPr>
          <w:spacing w:val="-4"/>
        </w:rPr>
        <w:t xml:space="preserve"> </w:t>
      </w:r>
      <w:r w:rsidR="000C3B61">
        <w:rPr>
          <w:spacing w:val="-4"/>
        </w:rPr>
        <w:t xml:space="preserve"> </w:t>
      </w:r>
      <w:r w:rsidR="000C3B61" w:rsidRPr="000C3B61">
        <w:rPr>
          <w:b w:val="0"/>
          <w:spacing w:val="-4"/>
        </w:rPr>
        <w:t xml:space="preserve">latinsky </w:t>
      </w:r>
      <w:proofErr w:type="spellStart"/>
      <w:r w:rsidR="000C3B61" w:rsidRPr="000C3B61">
        <w:rPr>
          <w:b w:val="0"/>
          <w:spacing w:val="-4"/>
        </w:rPr>
        <w:t>sul</w:t>
      </w:r>
      <w:r w:rsidR="000C3B61">
        <w:rPr>
          <w:b w:val="0"/>
          <w:spacing w:val="-4"/>
        </w:rPr>
        <w:t>ph</w:t>
      </w:r>
      <w:r w:rsidR="000C3B61" w:rsidRPr="000C3B61">
        <w:rPr>
          <w:b w:val="0"/>
          <w:spacing w:val="-4"/>
        </w:rPr>
        <w:t>ur</w:t>
      </w:r>
      <w:proofErr w:type="spellEnd"/>
      <w:r w:rsidR="000C3B61" w:rsidRPr="000C3B61">
        <w:rPr>
          <w:b w:val="0"/>
          <w:spacing w:val="-4"/>
        </w:rPr>
        <w:t xml:space="preserve">  </w:t>
      </w:r>
      <w:r w:rsidR="002C2E2D">
        <w:rPr>
          <w:b w:val="0"/>
          <w:spacing w:val="-4"/>
        </w:rPr>
        <w:t xml:space="preserve">- </w:t>
      </w:r>
      <w:r w:rsidR="000C3B61" w:rsidRPr="000C3B61">
        <w:rPr>
          <w:b w:val="0"/>
          <w:spacing w:val="-4"/>
        </w:rPr>
        <w:t xml:space="preserve">  značka</w:t>
      </w:r>
      <w:r>
        <w:tab/>
      </w:r>
      <w:r>
        <w:rPr>
          <w:spacing w:val="-10"/>
        </w:rPr>
        <w:t>S</w:t>
      </w:r>
    </w:p>
    <w:p w14:paraId="63927663" w14:textId="0B950987" w:rsidR="000C3B61" w:rsidRDefault="00EE1606" w:rsidP="000C3B61">
      <w:pPr>
        <w:pStyle w:val="Nzev"/>
        <w:tabs>
          <w:tab w:val="left" w:pos="1527"/>
        </w:tabs>
        <w:jc w:val="center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</w:t>
      </w:r>
      <w:r w:rsidR="002C2E2D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 xml:space="preserve"> </w:t>
      </w:r>
      <w:r w:rsidR="002C2E2D">
        <w:rPr>
          <w:b w:val="0"/>
          <w:sz w:val="18"/>
          <w:szCs w:val="18"/>
        </w:rPr>
        <w:t xml:space="preserve">   </w:t>
      </w:r>
      <w:r>
        <w:rPr>
          <w:b w:val="0"/>
          <w:sz w:val="18"/>
          <w:szCs w:val="18"/>
        </w:rPr>
        <w:t xml:space="preserve">  </w:t>
      </w:r>
      <w:r w:rsidR="000C3B61" w:rsidRPr="00EE1606">
        <w:rPr>
          <w:b w:val="0"/>
          <w:sz w:val="18"/>
          <w:szCs w:val="18"/>
        </w:rPr>
        <w:t xml:space="preserve">patří mezi chalkogeny – </w:t>
      </w:r>
      <w:proofErr w:type="gramStart"/>
      <w:r w:rsidR="000C3B61" w:rsidRPr="00EE1606">
        <w:rPr>
          <w:b w:val="0"/>
          <w:sz w:val="18"/>
          <w:szCs w:val="18"/>
        </w:rPr>
        <w:t>VI.A</w:t>
      </w:r>
      <w:proofErr w:type="gramEnd"/>
      <w:r w:rsidR="002E074F">
        <w:rPr>
          <w:b w:val="0"/>
          <w:sz w:val="18"/>
          <w:szCs w:val="18"/>
        </w:rPr>
        <w:t xml:space="preserve">  </w:t>
      </w:r>
      <w:r>
        <w:rPr>
          <w:b w:val="0"/>
          <w:sz w:val="18"/>
          <w:szCs w:val="18"/>
        </w:rPr>
        <w:t>(16.skupina)</w:t>
      </w:r>
    </w:p>
    <w:p w14:paraId="546DCFA9" w14:textId="6274E228" w:rsidR="004E197C" w:rsidRDefault="004E197C" w:rsidP="000C3B61">
      <w:pPr>
        <w:pStyle w:val="Nzev"/>
        <w:tabs>
          <w:tab w:val="left" w:pos="1527"/>
        </w:tabs>
        <w:jc w:val="center"/>
        <w:rPr>
          <w:b w:val="0"/>
          <w:sz w:val="18"/>
          <w:szCs w:val="18"/>
        </w:rPr>
      </w:pPr>
    </w:p>
    <w:p w14:paraId="09969ED9" w14:textId="7FB5FD5F" w:rsidR="004E197C" w:rsidRPr="00EE1606" w:rsidRDefault="004E197C" w:rsidP="00CB499F">
      <w:pPr>
        <w:pStyle w:val="Nzev"/>
        <w:tabs>
          <w:tab w:val="left" w:pos="1527"/>
        </w:tabs>
        <w:ind w:left="0"/>
        <w:rPr>
          <w:b w:val="0"/>
          <w:sz w:val="18"/>
          <w:szCs w:val="18"/>
        </w:rPr>
      </w:pPr>
    </w:p>
    <w:p w14:paraId="0B7A1B4C" w14:textId="39685018" w:rsidR="00CB499F" w:rsidRDefault="00EE1606" w:rsidP="00CB499F">
      <w:pPr>
        <w:jc w:val="center"/>
      </w:pPr>
      <w:r>
        <w:rPr>
          <w:b/>
          <w:sz w:val="28"/>
        </w:rPr>
        <w:t xml:space="preserve"> </w:t>
      </w:r>
      <w:r w:rsidR="004E197C" w:rsidRPr="004E197C">
        <w:t>Od starověku bylo obecně známo </w:t>
      </w:r>
      <w:r w:rsidR="00AD0A98" w:rsidRPr="00AD0A98">
        <w:rPr>
          <w:b/>
        </w:rPr>
        <w:t>9</w:t>
      </w:r>
      <w:r w:rsidR="004E197C" w:rsidRPr="004E197C">
        <w:t xml:space="preserve"> </w:t>
      </w:r>
      <w:r w:rsidR="00CB499F">
        <w:t>prvků.</w:t>
      </w:r>
    </w:p>
    <w:p w14:paraId="2E1BEA1A" w14:textId="5B5D2C5D" w:rsidR="00BD0F7D" w:rsidRDefault="00AD0A98" w:rsidP="004E197C">
      <w:pPr>
        <w:jc w:val="center"/>
      </w:pPr>
      <w:r>
        <w:t>Šlo o</w:t>
      </w:r>
      <w:r w:rsidRPr="00AD0A98">
        <w:rPr>
          <w:b/>
        </w:rPr>
        <w:t xml:space="preserve"> 7</w:t>
      </w:r>
      <w:r w:rsidR="004E197C" w:rsidRPr="004E197C">
        <w:t xml:space="preserve"> kovů (zlato, stříbro, měď,</w:t>
      </w:r>
      <w:r>
        <w:t xml:space="preserve"> železo, cín, olovo, rtuť) a </w:t>
      </w:r>
      <w:r w:rsidRPr="00AD0A98">
        <w:rPr>
          <w:b/>
        </w:rPr>
        <w:t>2</w:t>
      </w:r>
      <w:r w:rsidR="004E197C" w:rsidRPr="004E197C">
        <w:t xml:space="preserve"> nekovy (uhlík, </w:t>
      </w:r>
      <w:r w:rsidR="004E197C" w:rsidRPr="004E197C">
        <w:rPr>
          <w:b/>
        </w:rPr>
        <w:t>síra</w:t>
      </w:r>
      <w:r w:rsidR="004E197C" w:rsidRPr="004E197C">
        <w:t>).</w:t>
      </w:r>
    </w:p>
    <w:p w14:paraId="70D213A6" w14:textId="312A55C2" w:rsidR="004E197C" w:rsidRDefault="004E197C" w:rsidP="004E197C">
      <w:pPr>
        <w:jc w:val="center"/>
      </w:pPr>
    </w:p>
    <w:p w14:paraId="4028C91F" w14:textId="77777777" w:rsidR="00662BBD" w:rsidRPr="004E197C" w:rsidRDefault="00662BBD" w:rsidP="004E197C">
      <w:pPr>
        <w:jc w:val="center"/>
      </w:pPr>
    </w:p>
    <w:p w14:paraId="2E1BEA1B" w14:textId="77777777" w:rsidR="00BD0F7D" w:rsidRPr="00F45554" w:rsidRDefault="00BB443D" w:rsidP="00662BBD">
      <w:pPr>
        <w:pStyle w:val="Zkladntext"/>
        <w:ind w:left="111" w:firstLine="0"/>
        <w:jc w:val="center"/>
        <w:rPr>
          <w:b/>
        </w:rPr>
      </w:pPr>
      <w:r w:rsidRPr="00F45554">
        <w:rPr>
          <w:b/>
          <w:u w:val="single"/>
        </w:rPr>
        <w:t>Výskyt</w:t>
      </w:r>
      <w:r w:rsidRPr="00F45554">
        <w:rPr>
          <w:b/>
          <w:spacing w:val="-3"/>
          <w:u w:val="single"/>
        </w:rPr>
        <w:t xml:space="preserve"> </w:t>
      </w:r>
      <w:r w:rsidRPr="00F45554">
        <w:rPr>
          <w:b/>
          <w:u w:val="single"/>
        </w:rPr>
        <w:t>v</w:t>
      </w:r>
      <w:r w:rsidRPr="00F45554">
        <w:rPr>
          <w:b/>
          <w:spacing w:val="-3"/>
          <w:u w:val="single"/>
        </w:rPr>
        <w:t xml:space="preserve"> </w:t>
      </w:r>
      <w:r w:rsidRPr="00F45554">
        <w:rPr>
          <w:b/>
          <w:spacing w:val="-2"/>
          <w:u w:val="single"/>
        </w:rPr>
        <w:t>přírodě</w:t>
      </w:r>
    </w:p>
    <w:p w14:paraId="2E1BEA1C" w14:textId="77777777" w:rsidR="00BD0F7D" w:rsidRDefault="00BD0F7D">
      <w:pPr>
        <w:pStyle w:val="Zkladntext"/>
        <w:ind w:left="0" w:firstLine="0"/>
      </w:pPr>
    </w:p>
    <w:p w14:paraId="2E1BEA1D" w14:textId="0A4C367F" w:rsidR="00BD0F7D" w:rsidRPr="00F45554" w:rsidRDefault="00BB443D">
      <w:pPr>
        <w:pStyle w:val="Odstavecseseznamem"/>
        <w:numPr>
          <w:ilvl w:val="0"/>
          <w:numId w:val="1"/>
        </w:numPr>
        <w:tabs>
          <w:tab w:val="left" w:pos="250"/>
        </w:tabs>
        <w:ind w:left="250" w:hanging="138"/>
        <w:rPr>
          <w:sz w:val="24"/>
          <w:szCs w:val="24"/>
        </w:rPr>
      </w:pPr>
      <w:r w:rsidRPr="00F45554">
        <w:rPr>
          <w:b/>
          <w:sz w:val="24"/>
        </w:rPr>
        <w:t>volná</w:t>
      </w:r>
      <w:r w:rsidRPr="00F45554">
        <w:rPr>
          <w:b/>
          <w:spacing w:val="-3"/>
          <w:sz w:val="24"/>
        </w:rPr>
        <w:t xml:space="preserve"> </w:t>
      </w:r>
      <w:r w:rsidRPr="00F45554">
        <w:rPr>
          <w:b/>
          <w:sz w:val="24"/>
        </w:rPr>
        <w:t>síra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v</w:t>
      </w:r>
      <w:r>
        <w:rPr>
          <w:spacing w:val="-3"/>
          <w:sz w:val="24"/>
        </w:rPr>
        <w:t xml:space="preserve"> </w:t>
      </w:r>
      <w:r>
        <w:rPr>
          <w:sz w:val="24"/>
        </w:rPr>
        <w:t>blízkosti</w:t>
      </w:r>
      <w:r>
        <w:rPr>
          <w:spacing w:val="-2"/>
          <w:sz w:val="24"/>
        </w:rPr>
        <w:t xml:space="preserve"> </w:t>
      </w:r>
      <w:r>
        <w:rPr>
          <w:sz w:val="24"/>
        </w:rPr>
        <w:t>sopek,</w:t>
      </w:r>
      <w:r>
        <w:rPr>
          <w:spacing w:val="-3"/>
          <w:sz w:val="24"/>
        </w:rPr>
        <w:t xml:space="preserve"> </w:t>
      </w:r>
      <w:r>
        <w:rPr>
          <w:sz w:val="24"/>
        </w:rPr>
        <w:t>je</w:t>
      </w:r>
      <w:r>
        <w:rPr>
          <w:spacing w:val="-2"/>
          <w:sz w:val="24"/>
        </w:rPr>
        <w:t xml:space="preserve"> </w:t>
      </w:r>
      <w:r>
        <w:rPr>
          <w:sz w:val="24"/>
        </w:rPr>
        <w:t>obsažena</w:t>
      </w:r>
      <w:r>
        <w:rPr>
          <w:spacing w:val="-3"/>
          <w:sz w:val="24"/>
        </w:rPr>
        <w:t xml:space="preserve"> </w:t>
      </w:r>
      <w:r>
        <w:rPr>
          <w:sz w:val="24"/>
        </w:rPr>
        <w:t>v</w:t>
      </w:r>
      <w:r>
        <w:rPr>
          <w:spacing w:val="-3"/>
          <w:sz w:val="24"/>
        </w:rPr>
        <w:t xml:space="preserve"> </w:t>
      </w:r>
      <w:r>
        <w:rPr>
          <w:sz w:val="24"/>
        </w:rPr>
        <w:t>sopečných</w:t>
      </w:r>
      <w:r>
        <w:rPr>
          <w:spacing w:val="-3"/>
          <w:sz w:val="24"/>
        </w:rPr>
        <w:t xml:space="preserve"> </w:t>
      </w:r>
      <w:r w:rsidRPr="00F45554">
        <w:rPr>
          <w:sz w:val="24"/>
          <w:szCs w:val="24"/>
        </w:rPr>
        <w:t>plynech</w:t>
      </w:r>
      <w:r w:rsidR="00F45554" w:rsidRPr="00F45554">
        <w:rPr>
          <w:sz w:val="24"/>
          <w:szCs w:val="24"/>
        </w:rPr>
        <w:t xml:space="preserve"> </w:t>
      </w:r>
      <w:r w:rsidR="00F45554" w:rsidRPr="00F45554">
        <w:rPr>
          <w:rStyle w:val="hgkelc"/>
          <w:bCs/>
          <w:sz w:val="24"/>
          <w:szCs w:val="24"/>
        </w:rPr>
        <w:t>nebo v okolí horkých minerálních pramenů</w:t>
      </w:r>
      <w:r w:rsidRPr="00F45554">
        <w:rPr>
          <w:sz w:val="24"/>
          <w:szCs w:val="24"/>
        </w:rPr>
        <w:t xml:space="preserve"> </w:t>
      </w:r>
    </w:p>
    <w:p w14:paraId="65833B09" w14:textId="1733A444" w:rsidR="007B17AE" w:rsidRPr="007B17AE" w:rsidRDefault="00BB443D">
      <w:pPr>
        <w:pStyle w:val="Odstavecseseznamem"/>
        <w:numPr>
          <w:ilvl w:val="0"/>
          <w:numId w:val="1"/>
        </w:numPr>
        <w:tabs>
          <w:tab w:val="left" w:pos="249"/>
        </w:tabs>
        <w:ind w:left="249" w:hanging="138"/>
        <w:rPr>
          <w:sz w:val="24"/>
        </w:rPr>
      </w:pPr>
      <w:r w:rsidRPr="00F45554">
        <w:rPr>
          <w:b/>
          <w:sz w:val="24"/>
        </w:rPr>
        <w:t>vázaná</w:t>
      </w:r>
      <w:r w:rsidR="00F45554">
        <w:rPr>
          <w:b/>
          <w:sz w:val="24"/>
        </w:rPr>
        <w:t xml:space="preserve"> </w:t>
      </w:r>
      <w:proofErr w:type="gramStart"/>
      <w:r w:rsidR="00F45554">
        <w:rPr>
          <w:b/>
          <w:sz w:val="24"/>
        </w:rPr>
        <w:t>síra</w:t>
      </w:r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r w:rsidR="007C5C7E">
        <w:rPr>
          <w:spacing w:val="-4"/>
          <w:sz w:val="24"/>
        </w:rPr>
        <w:t xml:space="preserve"> </w:t>
      </w:r>
      <w:r>
        <w:rPr>
          <w:sz w:val="24"/>
        </w:rPr>
        <w:t>v</w:t>
      </w:r>
      <w:proofErr w:type="gramEnd"/>
      <w:r w:rsidR="007B17AE">
        <w:rPr>
          <w:sz w:val="24"/>
        </w:rPr>
        <w:t xml:space="preserve"> anorganických</w:t>
      </w:r>
      <w:r>
        <w:rPr>
          <w:spacing w:val="-5"/>
          <w:sz w:val="24"/>
        </w:rPr>
        <w:t xml:space="preserve"> </w:t>
      </w:r>
      <w:r>
        <w:rPr>
          <w:sz w:val="24"/>
        </w:rPr>
        <w:t>sloučeninách</w:t>
      </w:r>
      <w:r>
        <w:rPr>
          <w:spacing w:val="-5"/>
          <w:sz w:val="24"/>
        </w:rPr>
        <w:t xml:space="preserve"> </w:t>
      </w:r>
      <w:r>
        <w:rPr>
          <w:sz w:val="24"/>
        </w:rPr>
        <w:t>(sulfidy</w:t>
      </w:r>
      <w:r w:rsidR="007C5C7E">
        <w:rPr>
          <w:sz w:val="24"/>
        </w:rPr>
        <w:t>, sulfan</w:t>
      </w:r>
      <w:r w:rsidR="007C5C7E">
        <w:rPr>
          <w:spacing w:val="-2"/>
          <w:sz w:val="24"/>
        </w:rPr>
        <w:t xml:space="preserve"> </w:t>
      </w:r>
      <w:r w:rsidR="007C5C7E">
        <w:rPr>
          <w:sz w:val="24"/>
        </w:rPr>
        <w:t>H</w:t>
      </w:r>
      <w:r w:rsidR="007C5C7E">
        <w:rPr>
          <w:sz w:val="24"/>
          <w:vertAlign w:val="subscript"/>
        </w:rPr>
        <w:t>2</w:t>
      </w:r>
      <w:r w:rsidR="007C5C7E">
        <w:rPr>
          <w:sz w:val="24"/>
        </w:rPr>
        <w:t>S</w:t>
      </w:r>
      <w:r w:rsidR="007B17AE">
        <w:rPr>
          <w:sz w:val="24"/>
        </w:rPr>
        <w:t>,</w:t>
      </w:r>
      <w:r w:rsidR="007B17AE" w:rsidRPr="007B17AE">
        <w:rPr>
          <w:sz w:val="24"/>
        </w:rPr>
        <w:t xml:space="preserve"> </w:t>
      </w:r>
      <w:r w:rsidR="007B17AE">
        <w:rPr>
          <w:sz w:val="24"/>
        </w:rPr>
        <w:t>oxid</w:t>
      </w:r>
      <w:r w:rsidR="007B17AE">
        <w:rPr>
          <w:spacing w:val="-3"/>
          <w:sz w:val="24"/>
        </w:rPr>
        <w:t xml:space="preserve"> </w:t>
      </w:r>
      <w:r w:rsidR="007B17AE">
        <w:rPr>
          <w:sz w:val="24"/>
        </w:rPr>
        <w:t>siřičitý</w:t>
      </w:r>
      <w:r w:rsidR="007B17AE">
        <w:rPr>
          <w:spacing w:val="-10"/>
          <w:sz w:val="24"/>
        </w:rPr>
        <w:t xml:space="preserve"> </w:t>
      </w:r>
      <w:r w:rsidR="007B17AE">
        <w:rPr>
          <w:spacing w:val="-4"/>
          <w:sz w:val="24"/>
        </w:rPr>
        <w:t>SO</w:t>
      </w:r>
      <w:r w:rsidR="007B17AE">
        <w:rPr>
          <w:spacing w:val="-4"/>
          <w:sz w:val="24"/>
          <w:vertAlign w:val="subscript"/>
        </w:rPr>
        <w:t>2</w:t>
      </w:r>
      <w:r w:rsidR="007B17AE">
        <w:rPr>
          <w:spacing w:val="-4"/>
          <w:sz w:val="24"/>
        </w:rPr>
        <w:t>, oxid sírový SO</w:t>
      </w:r>
      <w:r w:rsidR="007B17AE">
        <w:rPr>
          <w:spacing w:val="-4"/>
          <w:sz w:val="24"/>
          <w:vertAlign w:val="subscript"/>
        </w:rPr>
        <w:t>3</w:t>
      </w:r>
      <w:r w:rsidR="007B17AE">
        <w:rPr>
          <w:spacing w:val="-4"/>
          <w:sz w:val="24"/>
        </w:rPr>
        <w:t xml:space="preserve">, </w:t>
      </w:r>
    </w:p>
    <w:p w14:paraId="3DB26A75" w14:textId="0986AC4A" w:rsidR="00AD0A98" w:rsidRPr="00662BBD" w:rsidRDefault="007B17AE" w:rsidP="00662BBD">
      <w:pPr>
        <w:pStyle w:val="Odstavecseseznamem"/>
        <w:tabs>
          <w:tab w:val="left" w:pos="249"/>
        </w:tabs>
        <w:ind w:left="249" w:firstLine="0"/>
        <w:rPr>
          <w:spacing w:val="-4"/>
          <w:sz w:val="24"/>
        </w:rPr>
      </w:pPr>
      <w:r>
        <w:rPr>
          <w:spacing w:val="-4"/>
          <w:sz w:val="24"/>
        </w:rPr>
        <w:t xml:space="preserve">                                           </w:t>
      </w:r>
      <w:r w:rsidR="00AC1978">
        <w:rPr>
          <w:spacing w:val="-4"/>
          <w:sz w:val="24"/>
        </w:rPr>
        <w:t xml:space="preserve">                     </w:t>
      </w:r>
      <w:r w:rsidR="00F45554">
        <w:rPr>
          <w:spacing w:val="-4"/>
          <w:sz w:val="24"/>
        </w:rPr>
        <w:t xml:space="preserve">        </w:t>
      </w:r>
      <w:r w:rsidR="00AC1978">
        <w:rPr>
          <w:spacing w:val="-4"/>
          <w:sz w:val="24"/>
        </w:rPr>
        <w:t xml:space="preserve">   </w:t>
      </w:r>
      <w:r>
        <w:rPr>
          <w:spacing w:val="-4"/>
          <w:sz w:val="24"/>
        </w:rPr>
        <w:t xml:space="preserve"> </w:t>
      </w:r>
      <w:r w:rsidR="00F45554">
        <w:rPr>
          <w:spacing w:val="-4"/>
          <w:sz w:val="24"/>
        </w:rPr>
        <w:t xml:space="preserve"> </w:t>
      </w:r>
      <w:r>
        <w:rPr>
          <w:spacing w:val="-4"/>
          <w:sz w:val="24"/>
        </w:rPr>
        <w:t xml:space="preserve"> kyselina sírová, </w:t>
      </w:r>
      <w:proofErr w:type="gramStart"/>
      <w:r w:rsidRPr="007B17AE">
        <w:rPr>
          <w:spacing w:val="-4"/>
          <w:sz w:val="24"/>
        </w:rPr>
        <w:t>siřičitá..</w:t>
      </w:r>
      <w:proofErr w:type="gramEnd"/>
      <w:r w:rsidRPr="007B17AE">
        <w:rPr>
          <w:spacing w:val="-4"/>
          <w:sz w:val="24"/>
        </w:rPr>
        <w:t xml:space="preserve">) </w:t>
      </w:r>
    </w:p>
    <w:p w14:paraId="7A997824" w14:textId="4B15E2AA" w:rsidR="00944B9E" w:rsidRDefault="00AD0A98" w:rsidP="007B17AE">
      <w:pPr>
        <w:pStyle w:val="Odstavecseseznamem"/>
        <w:tabs>
          <w:tab w:val="left" w:pos="249"/>
        </w:tabs>
        <w:ind w:left="249" w:firstLine="0"/>
        <w:rPr>
          <w:sz w:val="24"/>
        </w:rPr>
      </w:pPr>
      <w:r>
        <w:rPr>
          <w:sz w:val="24"/>
        </w:rPr>
        <w:t xml:space="preserve">                       v nekvalitním hnědém uhlí – je obsažen </w:t>
      </w:r>
      <w:r w:rsidRPr="002E074F">
        <w:rPr>
          <w:b/>
          <w:sz w:val="24"/>
        </w:rPr>
        <w:t>pyrit</w:t>
      </w:r>
      <w:r>
        <w:rPr>
          <w:sz w:val="24"/>
        </w:rPr>
        <w:t xml:space="preserve"> – kočičí zlato</w:t>
      </w:r>
      <w:r w:rsidR="00944B9E">
        <w:rPr>
          <w:sz w:val="24"/>
        </w:rPr>
        <w:t xml:space="preserve"> – zlato hlupáků</w:t>
      </w:r>
      <w:r w:rsidR="00AB7E43">
        <w:rPr>
          <w:sz w:val="24"/>
        </w:rPr>
        <w:t xml:space="preserve"> </w:t>
      </w:r>
    </w:p>
    <w:p w14:paraId="21A56D73" w14:textId="77777777" w:rsidR="00944B9E" w:rsidRDefault="00944B9E" w:rsidP="007B17AE">
      <w:pPr>
        <w:pStyle w:val="Odstavecseseznamem"/>
        <w:tabs>
          <w:tab w:val="left" w:pos="249"/>
        </w:tabs>
        <w:ind w:left="249" w:firstLine="0"/>
        <w:rPr>
          <w:noProof/>
          <w:lang w:eastAsia="cs-CZ"/>
        </w:rPr>
      </w:pPr>
    </w:p>
    <w:p w14:paraId="66CEE0D9" w14:textId="77BFB614" w:rsidR="00AD0A98" w:rsidRDefault="00944B9E" w:rsidP="007B17AE">
      <w:pPr>
        <w:pStyle w:val="Odstavecseseznamem"/>
        <w:tabs>
          <w:tab w:val="left" w:pos="249"/>
        </w:tabs>
        <w:ind w:left="249" w:firstLine="0"/>
        <w:rPr>
          <w:sz w:val="24"/>
        </w:rPr>
      </w:pPr>
      <w:r>
        <w:rPr>
          <w:noProof/>
          <w:lang w:eastAsia="cs-CZ"/>
        </w:rPr>
        <w:t xml:space="preserve">                                                                                                                 </w:t>
      </w:r>
      <w:r w:rsidR="00AB7E43">
        <w:rPr>
          <w:sz w:val="24"/>
        </w:rPr>
        <w:t xml:space="preserve">          </w:t>
      </w:r>
      <w:r>
        <w:rPr>
          <w:sz w:val="24"/>
        </w:rPr>
        <w:t xml:space="preserve"> </w:t>
      </w:r>
      <w:r w:rsidR="00AB7E43">
        <w:rPr>
          <w:sz w:val="24"/>
        </w:rPr>
        <w:t xml:space="preserve">     </w:t>
      </w:r>
      <w:r>
        <w:rPr>
          <w:sz w:val="24"/>
        </w:rPr>
        <w:t xml:space="preserve">                                                                                                                   </w:t>
      </w:r>
    </w:p>
    <w:p w14:paraId="6960C480" w14:textId="77777777" w:rsidR="00944B9E" w:rsidRPr="007B17AE" w:rsidRDefault="00944B9E" w:rsidP="007B17AE">
      <w:pPr>
        <w:pStyle w:val="Odstavecseseznamem"/>
        <w:tabs>
          <w:tab w:val="left" w:pos="249"/>
        </w:tabs>
        <w:ind w:left="249" w:firstLine="0"/>
        <w:rPr>
          <w:sz w:val="24"/>
        </w:rPr>
      </w:pPr>
    </w:p>
    <w:p w14:paraId="2E1BEA1F" w14:textId="445A8BE1" w:rsidR="00BD0F7D" w:rsidRDefault="007C5C7E" w:rsidP="007C5C7E">
      <w:pPr>
        <w:tabs>
          <w:tab w:val="left" w:pos="249"/>
        </w:tabs>
        <w:ind w:left="111"/>
        <w:rPr>
          <w:spacing w:val="-2"/>
          <w:sz w:val="24"/>
        </w:rPr>
      </w:pPr>
      <w:r>
        <w:rPr>
          <w:sz w:val="24"/>
        </w:rPr>
        <w:t xml:space="preserve">              </w:t>
      </w:r>
      <w:r w:rsidR="00F45554">
        <w:rPr>
          <w:sz w:val="24"/>
        </w:rPr>
        <w:t xml:space="preserve"> </w:t>
      </w:r>
      <w:r>
        <w:rPr>
          <w:sz w:val="24"/>
        </w:rPr>
        <w:t xml:space="preserve"> </w:t>
      </w:r>
      <w:r w:rsidR="00F45554">
        <w:rPr>
          <w:sz w:val="24"/>
        </w:rPr>
        <w:t xml:space="preserve">        </w:t>
      </w:r>
      <w:r>
        <w:rPr>
          <w:sz w:val="24"/>
        </w:rPr>
        <w:t xml:space="preserve"> </w:t>
      </w:r>
      <w:r w:rsidR="00BB443D" w:rsidRPr="007C5C7E">
        <w:rPr>
          <w:sz w:val="24"/>
        </w:rPr>
        <w:t>v</w:t>
      </w:r>
      <w:r w:rsidR="00BB443D" w:rsidRPr="007C5C7E">
        <w:rPr>
          <w:spacing w:val="-5"/>
          <w:sz w:val="24"/>
        </w:rPr>
        <w:t xml:space="preserve"> </w:t>
      </w:r>
      <w:r w:rsidR="00BB443D" w:rsidRPr="007C5C7E">
        <w:rPr>
          <w:sz w:val="24"/>
        </w:rPr>
        <w:t>organických</w:t>
      </w:r>
      <w:r w:rsidR="00BB443D" w:rsidRPr="007C5C7E">
        <w:rPr>
          <w:spacing w:val="-5"/>
          <w:sz w:val="24"/>
        </w:rPr>
        <w:t xml:space="preserve"> </w:t>
      </w:r>
      <w:r w:rsidR="00BB443D" w:rsidRPr="007C5C7E">
        <w:rPr>
          <w:sz w:val="24"/>
        </w:rPr>
        <w:t>sloučeninách</w:t>
      </w:r>
      <w:r w:rsidR="00BB443D" w:rsidRPr="007C5C7E">
        <w:rPr>
          <w:spacing w:val="-5"/>
          <w:sz w:val="24"/>
        </w:rPr>
        <w:t xml:space="preserve"> </w:t>
      </w:r>
      <w:r w:rsidR="00BB443D" w:rsidRPr="007C5C7E">
        <w:rPr>
          <w:spacing w:val="-2"/>
          <w:sz w:val="24"/>
        </w:rPr>
        <w:t>(</w:t>
      </w:r>
      <w:proofErr w:type="gramStart"/>
      <w:r w:rsidR="00BB443D" w:rsidRPr="007C5C7E">
        <w:rPr>
          <w:spacing w:val="-2"/>
          <w:sz w:val="24"/>
        </w:rPr>
        <w:t>bílkoviny</w:t>
      </w:r>
      <w:r w:rsidR="007B17AE">
        <w:rPr>
          <w:spacing w:val="-2"/>
          <w:sz w:val="24"/>
        </w:rPr>
        <w:t>..</w:t>
      </w:r>
      <w:proofErr w:type="gramEnd"/>
      <w:r w:rsidR="00BB443D" w:rsidRPr="007C5C7E">
        <w:rPr>
          <w:spacing w:val="-2"/>
          <w:sz w:val="24"/>
        </w:rPr>
        <w:t>)</w:t>
      </w:r>
      <w:r w:rsidR="00FC60EA">
        <w:rPr>
          <w:spacing w:val="-2"/>
          <w:sz w:val="24"/>
        </w:rPr>
        <w:t xml:space="preserve"> – důležitý biogenní prvek</w:t>
      </w:r>
    </w:p>
    <w:p w14:paraId="07BD46FE" w14:textId="7E8BB737" w:rsidR="00AA5350" w:rsidRDefault="00AA5350" w:rsidP="00CB499F">
      <w:pPr>
        <w:tabs>
          <w:tab w:val="left" w:pos="249"/>
        </w:tabs>
        <w:rPr>
          <w:spacing w:val="-2"/>
          <w:sz w:val="24"/>
        </w:rPr>
      </w:pPr>
    </w:p>
    <w:p w14:paraId="29E3411B" w14:textId="72AF985D" w:rsidR="00AA5350" w:rsidRPr="007C5C7E" w:rsidRDefault="00AA5350" w:rsidP="007C5C7E">
      <w:pPr>
        <w:tabs>
          <w:tab w:val="left" w:pos="249"/>
        </w:tabs>
        <w:ind w:left="111"/>
        <w:rPr>
          <w:sz w:val="24"/>
        </w:rPr>
      </w:pPr>
      <w:r>
        <w:rPr>
          <w:noProof/>
          <w:lang w:eastAsia="cs-CZ"/>
        </w:rPr>
        <w:drawing>
          <wp:anchor distT="0" distB="0" distL="0" distR="0" simplePos="0" relativeHeight="251658242" behindDoc="0" locked="0" layoutInCell="1" allowOverlap="1" wp14:anchorId="2E1BEA46" wp14:editId="6E1A77C5">
            <wp:simplePos x="0" y="0"/>
            <wp:positionH relativeFrom="page">
              <wp:posOffset>5242181</wp:posOffset>
            </wp:positionH>
            <wp:positionV relativeFrom="paragraph">
              <wp:posOffset>179051</wp:posOffset>
            </wp:positionV>
            <wp:extent cx="1562100" cy="710183"/>
            <wp:effectExtent l="0" t="0" r="0" b="0"/>
            <wp:wrapNone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7101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E1BEA20" w14:textId="6480A541" w:rsidR="00BD0F7D" w:rsidRDefault="00AA5350">
      <w:pPr>
        <w:pStyle w:val="Zkladntext"/>
        <w:ind w:left="0" w:firstLine="0"/>
      </w:pPr>
      <w:r>
        <w:rPr>
          <w:noProof/>
          <w:lang w:eastAsia="cs-CZ"/>
        </w:rPr>
        <w:drawing>
          <wp:anchor distT="0" distB="0" distL="0" distR="0" simplePos="0" relativeHeight="251658241" behindDoc="0" locked="0" layoutInCell="1" allowOverlap="1" wp14:anchorId="2E1BEA44" wp14:editId="139D183E">
            <wp:simplePos x="0" y="0"/>
            <wp:positionH relativeFrom="page">
              <wp:posOffset>579481</wp:posOffset>
            </wp:positionH>
            <wp:positionV relativeFrom="paragraph">
              <wp:posOffset>14852</wp:posOffset>
            </wp:positionV>
            <wp:extent cx="1395844" cy="696036"/>
            <wp:effectExtent l="0" t="0" r="0" b="889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5844" cy="6960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1BEA24" w14:textId="715CC721" w:rsidR="00BD0F7D" w:rsidRDefault="00BD0F7D">
      <w:pPr>
        <w:pStyle w:val="Zkladntext"/>
        <w:ind w:left="0" w:firstLine="0"/>
      </w:pPr>
    </w:p>
    <w:p w14:paraId="747B95D5" w14:textId="77777777" w:rsidR="00662BBD" w:rsidRDefault="00662BBD">
      <w:pPr>
        <w:pStyle w:val="Zkladntext"/>
        <w:ind w:left="0" w:firstLine="0"/>
      </w:pPr>
    </w:p>
    <w:p w14:paraId="2E1BEA25" w14:textId="2DB8EB18" w:rsidR="00BD0F7D" w:rsidRDefault="00BB443D" w:rsidP="00662BBD">
      <w:pPr>
        <w:pStyle w:val="Zkladntext"/>
        <w:ind w:left="111" w:firstLine="0"/>
        <w:jc w:val="center"/>
        <w:rPr>
          <w:b/>
          <w:spacing w:val="-4"/>
          <w:u w:val="single"/>
        </w:rPr>
      </w:pPr>
      <w:r w:rsidRPr="00F45554">
        <w:rPr>
          <w:b/>
          <w:u w:val="single"/>
        </w:rPr>
        <w:t>Vlastnosti</w:t>
      </w:r>
      <w:r w:rsidRPr="00F45554">
        <w:rPr>
          <w:b/>
          <w:spacing w:val="-4"/>
          <w:u w:val="single"/>
        </w:rPr>
        <w:t xml:space="preserve"> síry</w:t>
      </w:r>
    </w:p>
    <w:p w14:paraId="2A1FB3E3" w14:textId="77777777" w:rsidR="00944B9E" w:rsidRPr="00F45554" w:rsidRDefault="00944B9E" w:rsidP="00662BBD">
      <w:pPr>
        <w:pStyle w:val="Zkladntext"/>
        <w:ind w:left="111" w:firstLine="0"/>
        <w:jc w:val="center"/>
        <w:rPr>
          <w:b/>
        </w:rPr>
      </w:pPr>
    </w:p>
    <w:p w14:paraId="2E1BEA26" w14:textId="565A171B" w:rsidR="00BD0F7D" w:rsidRDefault="00BD0F7D">
      <w:pPr>
        <w:pStyle w:val="Zkladntext"/>
        <w:ind w:left="0" w:firstLine="0"/>
      </w:pPr>
    </w:p>
    <w:p w14:paraId="2E1BEA27" w14:textId="69C3E100" w:rsidR="00BD0F7D" w:rsidRDefault="00BB443D">
      <w:pPr>
        <w:pStyle w:val="Odstavecseseznamem"/>
        <w:numPr>
          <w:ilvl w:val="0"/>
          <w:numId w:val="1"/>
        </w:numPr>
        <w:tabs>
          <w:tab w:val="left" w:pos="250"/>
        </w:tabs>
        <w:ind w:left="250" w:hanging="138"/>
        <w:rPr>
          <w:sz w:val="24"/>
        </w:rPr>
      </w:pPr>
      <w:r>
        <w:rPr>
          <w:sz w:val="24"/>
        </w:rPr>
        <w:t>žlutá,</w:t>
      </w:r>
      <w:r>
        <w:rPr>
          <w:spacing w:val="-5"/>
          <w:sz w:val="24"/>
        </w:rPr>
        <w:t xml:space="preserve"> </w:t>
      </w:r>
      <w:r>
        <w:rPr>
          <w:sz w:val="24"/>
        </w:rPr>
        <w:t>pevná</w:t>
      </w:r>
      <w:r w:rsidR="00651072">
        <w:rPr>
          <w:sz w:val="24"/>
        </w:rPr>
        <w:t xml:space="preserve"> krystalická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látka</w:t>
      </w:r>
      <w:r w:rsidR="000C3B61">
        <w:rPr>
          <w:spacing w:val="-4"/>
          <w:sz w:val="24"/>
        </w:rPr>
        <w:t xml:space="preserve"> – nekov – poměrně hojně zastoupena v přírodě</w:t>
      </w:r>
    </w:p>
    <w:p w14:paraId="2E1BEA29" w14:textId="74A2DAA3" w:rsidR="00BD0F7D" w:rsidRDefault="00BB443D">
      <w:pPr>
        <w:pStyle w:val="Odstavecseseznamem"/>
        <w:numPr>
          <w:ilvl w:val="0"/>
          <w:numId w:val="1"/>
        </w:numPr>
        <w:tabs>
          <w:tab w:val="left" w:pos="250"/>
        </w:tabs>
        <w:ind w:left="250" w:hanging="138"/>
        <w:rPr>
          <w:sz w:val="24"/>
        </w:rPr>
      </w:pPr>
      <w:r>
        <w:rPr>
          <w:sz w:val="24"/>
        </w:rPr>
        <w:t>nerozpustná</w:t>
      </w:r>
      <w:r>
        <w:rPr>
          <w:spacing w:val="-4"/>
          <w:sz w:val="24"/>
        </w:rPr>
        <w:t xml:space="preserve"> </w:t>
      </w:r>
      <w:r>
        <w:rPr>
          <w:sz w:val="24"/>
        </w:rPr>
        <w:t>ve</w:t>
      </w:r>
      <w:r>
        <w:rPr>
          <w:spacing w:val="-4"/>
          <w:sz w:val="24"/>
        </w:rPr>
        <w:t xml:space="preserve"> vodě</w:t>
      </w:r>
      <w:r w:rsidR="0095445C">
        <w:rPr>
          <w:spacing w:val="-4"/>
          <w:sz w:val="24"/>
        </w:rPr>
        <w:t xml:space="preserve">, </w:t>
      </w:r>
      <w:r w:rsidR="0095445C">
        <w:rPr>
          <w:color w:val="202122"/>
          <w:sz w:val="24"/>
          <w:szCs w:val="24"/>
          <w:shd w:val="clear" w:color="auto" w:fill="FFFFFF"/>
        </w:rPr>
        <w:t>ale je dobře rozpustná v si</w:t>
      </w:r>
      <w:r w:rsidR="0095445C" w:rsidRPr="0095445C">
        <w:rPr>
          <w:color w:val="202122"/>
          <w:sz w:val="24"/>
          <w:szCs w:val="24"/>
          <w:shd w:val="clear" w:color="auto" w:fill="FFFFFF"/>
        </w:rPr>
        <w:t>rouhlíku</w:t>
      </w:r>
    </w:p>
    <w:p w14:paraId="7A26457E" w14:textId="1D583535" w:rsidR="00651072" w:rsidRPr="00CB499F" w:rsidRDefault="00BB443D" w:rsidP="00CB499F">
      <w:pPr>
        <w:pStyle w:val="Odstavecseseznamem"/>
        <w:numPr>
          <w:ilvl w:val="0"/>
          <w:numId w:val="1"/>
        </w:numPr>
        <w:tabs>
          <w:tab w:val="left" w:pos="250"/>
        </w:tabs>
        <w:ind w:left="250" w:hanging="138"/>
        <w:rPr>
          <w:sz w:val="24"/>
        </w:rPr>
      </w:pPr>
      <w:r>
        <w:rPr>
          <w:sz w:val="24"/>
        </w:rPr>
        <w:t>nevede</w:t>
      </w:r>
      <w:r>
        <w:rPr>
          <w:spacing w:val="-3"/>
          <w:sz w:val="24"/>
        </w:rPr>
        <w:t xml:space="preserve"> </w:t>
      </w:r>
      <w:r>
        <w:rPr>
          <w:sz w:val="24"/>
        </w:rPr>
        <w:t>el.</w:t>
      </w:r>
      <w:r>
        <w:rPr>
          <w:spacing w:val="-3"/>
          <w:sz w:val="24"/>
        </w:rPr>
        <w:t xml:space="preserve"> </w:t>
      </w:r>
      <w:r w:rsidR="00FC60EA">
        <w:rPr>
          <w:spacing w:val="-2"/>
          <w:sz w:val="24"/>
        </w:rPr>
        <w:t>p</w:t>
      </w:r>
      <w:r>
        <w:rPr>
          <w:spacing w:val="-2"/>
          <w:sz w:val="24"/>
        </w:rPr>
        <w:t>roud</w:t>
      </w:r>
      <w:r w:rsidR="00FC60EA">
        <w:rPr>
          <w:spacing w:val="-2"/>
          <w:sz w:val="24"/>
        </w:rPr>
        <w:t xml:space="preserve"> ani teplo</w:t>
      </w:r>
    </w:p>
    <w:p w14:paraId="6B88BF7A" w14:textId="591B3833" w:rsidR="0095445C" w:rsidRPr="00CB499F" w:rsidRDefault="0095445C">
      <w:pPr>
        <w:pStyle w:val="Odstavecseseznamem"/>
        <w:numPr>
          <w:ilvl w:val="0"/>
          <w:numId w:val="1"/>
        </w:numPr>
        <w:tabs>
          <w:tab w:val="left" w:pos="249"/>
        </w:tabs>
        <w:spacing w:before="1"/>
        <w:ind w:left="249" w:hanging="138"/>
        <w:rPr>
          <w:sz w:val="24"/>
        </w:rPr>
      </w:pPr>
      <w:r>
        <w:rPr>
          <w:sz w:val="24"/>
        </w:rPr>
        <w:t>na vzduchu hoří namodralým plamenem za vzniku SO</w:t>
      </w:r>
      <w:r w:rsidRPr="0095445C">
        <w:rPr>
          <w:sz w:val="24"/>
          <w:vertAlign w:val="subscript"/>
        </w:rPr>
        <w:t>2</w:t>
      </w:r>
    </w:p>
    <w:p w14:paraId="0447D6BF" w14:textId="77777777" w:rsidR="00CB499F" w:rsidRDefault="00CB499F" w:rsidP="00CB499F">
      <w:pPr>
        <w:pStyle w:val="Odstavecseseznamem"/>
        <w:tabs>
          <w:tab w:val="left" w:pos="249"/>
        </w:tabs>
        <w:spacing w:before="1"/>
        <w:ind w:left="249" w:firstLine="0"/>
        <w:rPr>
          <w:sz w:val="24"/>
        </w:rPr>
      </w:pPr>
    </w:p>
    <w:p w14:paraId="2E1BEA2D" w14:textId="734F6DE8" w:rsidR="00BD0F7D" w:rsidRDefault="0095445C">
      <w:pPr>
        <w:pStyle w:val="Odstavecseseznamem"/>
        <w:numPr>
          <w:ilvl w:val="0"/>
          <w:numId w:val="1"/>
        </w:numPr>
        <w:tabs>
          <w:tab w:val="left" w:pos="249"/>
        </w:tabs>
        <w:ind w:left="249" w:hanging="138"/>
        <w:rPr>
          <w:sz w:val="24"/>
        </w:rPr>
      </w:pPr>
      <w:r>
        <w:rPr>
          <w:sz w:val="24"/>
        </w:rPr>
        <w:t xml:space="preserve">základní strukturu </w:t>
      </w:r>
      <w:r w:rsidR="00BB443D">
        <w:rPr>
          <w:sz w:val="24"/>
        </w:rPr>
        <w:t>tvoří</w:t>
      </w:r>
      <w:r w:rsidR="00BB443D">
        <w:rPr>
          <w:spacing w:val="-4"/>
          <w:sz w:val="24"/>
        </w:rPr>
        <w:t xml:space="preserve"> </w:t>
      </w:r>
      <w:r>
        <w:rPr>
          <w:spacing w:val="-4"/>
          <w:sz w:val="24"/>
        </w:rPr>
        <w:t>8-</w:t>
      </w:r>
      <w:r w:rsidR="00BB443D">
        <w:rPr>
          <w:sz w:val="24"/>
        </w:rPr>
        <w:t>atomové</w:t>
      </w:r>
      <w:r>
        <w:rPr>
          <w:sz w:val="24"/>
        </w:rPr>
        <w:t xml:space="preserve"> cyklické</w:t>
      </w:r>
      <w:r w:rsidR="00BB443D">
        <w:rPr>
          <w:spacing w:val="-4"/>
          <w:sz w:val="24"/>
        </w:rPr>
        <w:t xml:space="preserve"> </w:t>
      </w:r>
      <w:r w:rsidR="00BB443D">
        <w:rPr>
          <w:sz w:val="24"/>
        </w:rPr>
        <w:t>molekuly</w:t>
      </w:r>
      <w:r w:rsidR="00BB443D">
        <w:rPr>
          <w:spacing w:val="-5"/>
          <w:sz w:val="24"/>
        </w:rPr>
        <w:t xml:space="preserve"> </w:t>
      </w:r>
      <w:r w:rsidR="00BB443D" w:rsidRPr="000C3B61">
        <w:rPr>
          <w:b/>
          <w:spacing w:val="-5"/>
          <w:sz w:val="24"/>
        </w:rPr>
        <w:t>S</w:t>
      </w:r>
      <w:r w:rsidR="00BB443D" w:rsidRPr="000C3B61">
        <w:rPr>
          <w:b/>
          <w:spacing w:val="-5"/>
          <w:sz w:val="24"/>
          <w:vertAlign w:val="subscript"/>
        </w:rPr>
        <w:t>8</w:t>
      </w:r>
      <w:r>
        <w:rPr>
          <w:b/>
          <w:spacing w:val="-5"/>
          <w:sz w:val="24"/>
          <w:vertAlign w:val="subscript"/>
        </w:rPr>
        <w:t xml:space="preserve"> </w:t>
      </w:r>
      <w:r w:rsidRPr="0095445C">
        <w:rPr>
          <w:spacing w:val="-5"/>
          <w:sz w:val="24"/>
        </w:rPr>
        <w:t>–ve tvaru korun</w:t>
      </w:r>
      <w:r w:rsidR="00625FC6">
        <w:rPr>
          <w:spacing w:val="-5"/>
          <w:sz w:val="24"/>
        </w:rPr>
        <w:t>k</w:t>
      </w:r>
      <w:r w:rsidRPr="0095445C">
        <w:rPr>
          <w:spacing w:val="-5"/>
          <w:sz w:val="24"/>
        </w:rPr>
        <w:t>y</w:t>
      </w:r>
    </w:p>
    <w:p w14:paraId="4D5E2BE3" w14:textId="232C7B09" w:rsidR="00937A8C" w:rsidRPr="00937A8C" w:rsidRDefault="00BB443D">
      <w:pPr>
        <w:pStyle w:val="Odstavecseseznamem"/>
        <w:numPr>
          <w:ilvl w:val="0"/>
          <w:numId w:val="1"/>
        </w:numPr>
        <w:tabs>
          <w:tab w:val="left" w:pos="250"/>
        </w:tabs>
        <w:ind w:left="250" w:hanging="138"/>
        <w:rPr>
          <w:sz w:val="24"/>
          <w:szCs w:val="24"/>
        </w:rPr>
      </w:pPr>
      <w:r>
        <w:rPr>
          <w:sz w:val="24"/>
        </w:rPr>
        <w:t>vyskytuje</w:t>
      </w:r>
      <w:r>
        <w:rPr>
          <w:spacing w:val="-7"/>
          <w:sz w:val="24"/>
        </w:rPr>
        <w:t xml:space="preserve"> </w:t>
      </w:r>
      <w:r>
        <w:rPr>
          <w:sz w:val="24"/>
        </w:rPr>
        <w:t>se</w:t>
      </w:r>
      <w:r>
        <w:rPr>
          <w:spacing w:val="-4"/>
          <w:sz w:val="24"/>
        </w:rPr>
        <w:t xml:space="preserve"> </w:t>
      </w:r>
      <w:r>
        <w:rPr>
          <w:sz w:val="24"/>
        </w:rPr>
        <w:t>v</w:t>
      </w:r>
      <w:r w:rsidR="00CB499F">
        <w:rPr>
          <w:spacing w:val="-5"/>
          <w:sz w:val="24"/>
        </w:rPr>
        <w:t> </w:t>
      </w:r>
      <w:r>
        <w:rPr>
          <w:sz w:val="24"/>
        </w:rPr>
        <w:t>různých</w:t>
      </w:r>
      <w:r w:rsidR="00CB499F">
        <w:rPr>
          <w:sz w:val="24"/>
        </w:rPr>
        <w:t xml:space="preserve"> krystalových</w:t>
      </w:r>
      <w:r>
        <w:rPr>
          <w:spacing w:val="-2"/>
          <w:sz w:val="24"/>
        </w:rPr>
        <w:t xml:space="preserve"> </w:t>
      </w:r>
      <w:r>
        <w:rPr>
          <w:sz w:val="24"/>
        </w:rPr>
        <w:t>modifikacích:</w:t>
      </w:r>
      <w:r>
        <w:rPr>
          <w:spacing w:val="-3"/>
          <w:sz w:val="24"/>
        </w:rPr>
        <w:t xml:space="preserve"> </w:t>
      </w:r>
      <w:r>
        <w:rPr>
          <w:sz w:val="24"/>
        </w:rPr>
        <w:t>kosočtverečná</w:t>
      </w:r>
      <w:r w:rsidR="0003286C">
        <w:rPr>
          <w:sz w:val="24"/>
        </w:rPr>
        <w:t xml:space="preserve"> </w:t>
      </w:r>
      <w:proofErr w:type="gramStart"/>
      <w:r w:rsidR="0036085D">
        <w:rPr>
          <w:sz w:val="24"/>
        </w:rPr>
        <w:t>( při</w:t>
      </w:r>
      <w:proofErr w:type="gramEnd"/>
      <w:r w:rsidR="0036085D">
        <w:rPr>
          <w:sz w:val="24"/>
        </w:rPr>
        <w:t xml:space="preserve"> běžné teplotě)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</w:p>
    <w:p w14:paraId="2E1BEA2F" w14:textId="0BB8823D" w:rsidR="00BD0F7D" w:rsidRDefault="00937A8C" w:rsidP="00ED1BD3">
      <w:pPr>
        <w:pStyle w:val="Odstavecseseznamem"/>
        <w:tabs>
          <w:tab w:val="left" w:pos="250"/>
        </w:tabs>
        <w:ind w:firstLine="0"/>
        <w:rPr>
          <w:rStyle w:val="apple-converted-space"/>
          <w:sz w:val="24"/>
          <w:szCs w:val="24"/>
        </w:rPr>
      </w:pPr>
      <w:r>
        <w:rPr>
          <w:spacing w:val="-2"/>
          <w:sz w:val="24"/>
        </w:rPr>
        <w:t xml:space="preserve">                                                             </w:t>
      </w:r>
      <w:r w:rsidR="00CB499F">
        <w:rPr>
          <w:spacing w:val="-2"/>
          <w:sz w:val="24"/>
        </w:rPr>
        <w:t xml:space="preserve">                      </w:t>
      </w:r>
      <w:r>
        <w:rPr>
          <w:spacing w:val="-2"/>
          <w:sz w:val="24"/>
        </w:rPr>
        <w:t xml:space="preserve">  </w:t>
      </w:r>
      <w:r w:rsidR="00BB443D">
        <w:rPr>
          <w:spacing w:val="-2"/>
          <w:sz w:val="24"/>
        </w:rPr>
        <w:t>jednoklonná</w:t>
      </w:r>
      <w:r w:rsidR="0003286C">
        <w:rPr>
          <w:spacing w:val="-2"/>
          <w:sz w:val="24"/>
        </w:rPr>
        <w:t xml:space="preserve"> </w:t>
      </w:r>
      <w:proofErr w:type="gramStart"/>
      <w:r w:rsidR="0036085D">
        <w:rPr>
          <w:spacing w:val="-2"/>
          <w:sz w:val="24"/>
        </w:rPr>
        <w:t>(</w:t>
      </w:r>
      <w:r w:rsidR="0036085D" w:rsidRPr="0036085D">
        <w:rPr>
          <w:spacing w:val="-2"/>
          <w:sz w:val="24"/>
          <w:szCs w:val="24"/>
        </w:rPr>
        <w:t xml:space="preserve"> </w:t>
      </w:r>
      <w:r w:rsidR="0036085D" w:rsidRPr="0036085D">
        <w:rPr>
          <w:sz w:val="24"/>
          <w:szCs w:val="24"/>
        </w:rPr>
        <w:t>vzniká</w:t>
      </w:r>
      <w:proofErr w:type="gramEnd"/>
      <w:r w:rsidR="0036085D" w:rsidRPr="0036085D">
        <w:rPr>
          <w:rStyle w:val="apple-converted-space"/>
          <w:sz w:val="24"/>
          <w:szCs w:val="24"/>
        </w:rPr>
        <w:t> při 95°</w:t>
      </w:r>
      <w:r w:rsidR="0036085D">
        <w:rPr>
          <w:rStyle w:val="apple-converted-space"/>
          <w:sz w:val="24"/>
          <w:szCs w:val="24"/>
        </w:rPr>
        <w:t xml:space="preserve"> </w:t>
      </w:r>
      <w:r w:rsidR="0036085D" w:rsidRPr="0036085D">
        <w:rPr>
          <w:rStyle w:val="apple-converted-space"/>
          <w:sz w:val="24"/>
          <w:szCs w:val="24"/>
        </w:rPr>
        <w:t>ze síry kosočtverečné</w:t>
      </w:r>
      <w:r w:rsidR="0003286C">
        <w:rPr>
          <w:rStyle w:val="apple-converted-space"/>
          <w:sz w:val="24"/>
          <w:szCs w:val="24"/>
        </w:rPr>
        <w:t xml:space="preserve"> )</w:t>
      </w:r>
    </w:p>
    <w:p w14:paraId="406907F8" w14:textId="77777777" w:rsidR="00CB499F" w:rsidRDefault="00CB499F" w:rsidP="00ED1BD3">
      <w:pPr>
        <w:pStyle w:val="Odstavecseseznamem"/>
        <w:tabs>
          <w:tab w:val="left" w:pos="250"/>
        </w:tabs>
        <w:ind w:firstLine="0"/>
        <w:rPr>
          <w:rStyle w:val="apple-converted-space"/>
          <w:sz w:val="24"/>
          <w:szCs w:val="24"/>
        </w:rPr>
      </w:pPr>
    </w:p>
    <w:p w14:paraId="10FF26AC" w14:textId="77777777" w:rsidR="00CB499F" w:rsidRPr="002E074F" w:rsidRDefault="00CB499F" w:rsidP="00CB499F">
      <w:pPr>
        <w:pStyle w:val="Odstavecseseznamem"/>
        <w:numPr>
          <w:ilvl w:val="0"/>
          <w:numId w:val="1"/>
        </w:numPr>
        <w:ind w:left="250" w:hanging="138"/>
        <w:rPr>
          <w:sz w:val="24"/>
          <w:szCs w:val="24"/>
        </w:rPr>
      </w:pPr>
      <w:r>
        <w:rPr>
          <w:rFonts w:ascii="Arial" w:hAnsi="Arial" w:cs="Arial"/>
          <w:color w:val="4D5156"/>
          <w:shd w:val="clear" w:color="auto" w:fill="FFFFFF"/>
        </w:rPr>
        <w:t>p</w:t>
      </w:r>
      <w:r w:rsidRPr="002E074F">
        <w:rPr>
          <w:sz w:val="24"/>
          <w:szCs w:val="24"/>
          <w:shd w:val="clear" w:color="auto" w:fill="FFFFFF"/>
        </w:rPr>
        <w:t xml:space="preserve">okud roztavenou síru prudce ochladíme ve studené vodě, vznikne </w:t>
      </w:r>
      <w:r w:rsidRPr="002E074F">
        <w:rPr>
          <w:b/>
          <w:sz w:val="24"/>
          <w:szCs w:val="24"/>
          <w:shd w:val="clear" w:color="auto" w:fill="FFFFFF"/>
        </w:rPr>
        <w:t>plastická síra</w:t>
      </w:r>
      <w:r>
        <w:rPr>
          <w:sz w:val="24"/>
          <w:szCs w:val="24"/>
          <w:shd w:val="clear" w:color="auto" w:fill="FFFFFF"/>
        </w:rPr>
        <w:t xml:space="preserve"> (hmota podobná žvýkačce)</w:t>
      </w:r>
      <w:r w:rsidRPr="002E074F">
        <w:rPr>
          <w:sz w:val="24"/>
          <w:szCs w:val="24"/>
          <w:shd w:val="clear" w:color="auto" w:fill="FFFFFF"/>
        </w:rPr>
        <w:t> </w:t>
      </w:r>
    </w:p>
    <w:p w14:paraId="277B4F3B" w14:textId="77777777" w:rsidR="00CB499F" w:rsidRPr="00CB499F" w:rsidRDefault="00CB499F" w:rsidP="00CB499F">
      <w:pPr>
        <w:pStyle w:val="Odstavecseseznamem"/>
        <w:numPr>
          <w:ilvl w:val="0"/>
          <w:numId w:val="1"/>
        </w:numPr>
        <w:tabs>
          <w:tab w:val="left" w:pos="249"/>
        </w:tabs>
        <w:spacing w:before="1"/>
        <w:ind w:left="249" w:hanging="138"/>
        <w:rPr>
          <w:sz w:val="24"/>
        </w:rPr>
      </w:pPr>
      <w:r>
        <w:rPr>
          <w:sz w:val="24"/>
        </w:rPr>
        <w:t>ochlazením</w:t>
      </w:r>
      <w:r>
        <w:rPr>
          <w:spacing w:val="-4"/>
          <w:sz w:val="24"/>
        </w:rPr>
        <w:t xml:space="preserve"> </w:t>
      </w:r>
      <w:r>
        <w:rPr>
          <w:sz w:val="24"/>
        </w:rPr>
        <w:t>par</w:t>
      </w:r>
      <w:r>
        <w:rPr>
          <w:spacing w:val="-2"/>
          <w:sz w:val="24"/>
        </w:rPr>
        <w:t xml:space="preserve"> </w:t>
      </w:r>
      <w:r>
        <w:rPr>
          <w:sz w:val="24"/>
        </w:rPr>
        <w:t>vroucí</w:t>
      </w:r>
      <w:r>
        <w:rPr>
          <w:spacing w:val="-1"/>
          <w:sz w:val="24"/>
        </w:rPr>
        <w:t xml:space="preserve"> </w:t>
      </w:r>
      <w:r>
        <w:rPr>
          <w:sz w:val="24"/>
        </w:rPr>
        <w:t>síry</w:t>
      </w:r>
      <w:r>
        <w:rPr>
          <w:spacing w:val="-6"/>
          <w:sz w:val="24"/>
        </w:rPr>
        <w:t xml:space="preserve"> </w:t>
      </w:r>
      <w:r>
        <w:rPr>
          <w:sz w:val="24"/>
        </w:rPr>
        <w:t>vzniká</w:t>
      </w:r>
      <w:r>
        <w:rPr>
          <w:spacing w:val="-2"/>
          <w:sz w:val="24"/>
        </w:rPr>
        <w:t xml:space="preserve"> </w:t>
      </w:r>
      <w:r w:rsidRPr="00FC60EA">
        <w:rPr>
          <w:b/>
          <w:sz w:val="24"/>
        </w:rPr>
        <w:t>sirný</w:t>
      </w:r>
      <w:r w:rsidRPr="00FC60EA">
        <w:rPr>
          <w:b/>
          <w:spacing w:val="-5"/>
          <w:sz w:val="24"/>
        </w:rPr>
        <w:t xml:space="preserve"> </w:t>
      </w:r>
      <w:r w:rsidRPr="00FC60EA">
        <w:rPr>
          <w:b/>
          <w:spacing w:val="-4"/>
          <w:sz w:val="24"/>
        </w:rPr>
        <w:t>květ</w:t>
      </w:r>
      <w:r>
        <w:rPr>
          <w:b/>
          <w:spacing w:val="-4"/>
          <w:sz w:val="24"/>
        </w:rPr>
        <w:t xml:space="preserve"> </w:t>
      </w:r>
      <w:r w:rsidRPr="00651072">
        <w:rPr>
          <w:spacing w:val="-4"/>
          <w:sz w:val="24"/>
        </w:rPr>
        <w:t>má podobu žlutého prášku</w:t>
      </w:r>
    </w:p>
    <w:p w14:paraId="409B4D7F" w14:textId="77777777" w:rsidR="00CB499F" w:rsidRPr="00651072" w:rsidRDefault="00CB499F" w:rsidP="00CB499F">
      <w:pPr>
        <w:pStyle w:val="Odstavecseseznamem"/>
        <w:tabs>
          <w:tab w:val="left" w:pos="249"/>
        </w:tabs>
        <w:spacing w:before="1"/>
        <w:ind w:left="249" w:firstLine="0"/>
        <w:rPr>
          <w:sz w:val="24"/>
        </w:rPr>
      </w:pPr>
    </w:p>
    <w:p w14:paraId="20F8CA6B" w14:textId="77777777" w:rsidR="00CB499F" w:rsidRDefault="00CB499F" w:rsidP="00CB499F">
      <w:pPr>
        <w:pStyle w:val="Odstavecseseznamem"/>
        <w:tabs>
          <w:tab w:val="left" w:pos="249"/>
        </w:tabs>
        <w:spacing w:before="1"/>
        <w:ind w:left="249" w:firstLine="0"/>
        <w:jc w:val="center"/>
        <w:rPr>
          <w:spacing w:val="-4"/>
          <w:sz w:val="24"/>
        </w:rPr>
      </w:pPr>
      <w:r>
        <w:rPr>
          <w:spacing w:val="-4"/>
          <w:sz w:val="24"/>
        </w:rPr>
        <w:t xml:space="preserve">plastická síra a sirný květ jsou </w:t>
      </w:r>
      <w:r w:rsidRPr="00651072">
        <w:rPr>
          <w:b/>
          <w:spacing w:val="-4"/>
          <w:sz w:val="24"/>
        </w:rPr>
        <w:t>amorfní formy síry</w:t>
      </w:r>
      <w:r>
        <w:rPr>
          <w:spacing w:val="-4"/>
          <w:sz w:val="24"/>
        </w:rPr>
        <w:t>, tedy nemají pravidelné uspořádání částic jako krystalická forma síry</w:t>
      </w:r>
    </w:p>
    <w:p w14:paraId="7C9CB676" w14:textId="1BB2D44B" w:rsidR="00ED1BD3" w:rsidRPr="00CB499F" w:rsidRDefault="00ED1BD3" w:rsidP="00CB499F">
      <w:pPr>
        <w:pStyle w:val="Odstavecseseznamem"/>
        <w:tabs>
          <w:tab w:val="left" w:pos="250"/>
        </w:tabs>
        <w:ind w:left="232" w:firstLine="0"/>
        <w:rPr>
          <w:sz w:val="24"/>
          <w:szCs w:val="24"/>
        </w:rPr>
      </w:pPr>
    </w:p>
    <w:p w14:paraId="59A59065" w14:textId="77777777" w:rsidR="00C318DF" w:rsidRPr="00ED1BD3" w:rsidRDefault="00C318DF" w:rsidP="00ED1BD3">
      <w:pPr>
        <w:pStyle w:val="Odstavecseseznamem"/>
        <w:tabs>
          <w:tab w:val="left" w:pos="250"/>
        </w:tabs>
        <w:ind w:firstLine="0"/>
        <w:rPr>
          <w:sz w:val="24"/>
          <w:szCs w:val="24"/>
        </w:rPr>
      </w:pPr>
    </w:p>
    <w:p w14:paraId="2E1BEA30" w14:textId="77777777" w:rsidR="00BD0F7D" w:rsidRPr="00F45554" w:rsidRDefault="00BB443D" w:rsidP="00C318DF">
      <w:pPr>
        <w:pStyle w:val="Zkladntext"/>
        <w:spacing w:before="1"/>
        <w:ind w:left="112" w:firstLine="0"/>
        <w:jc w:val="center"/>
        <w:rPr>
          <w:b/>
        </w:rPr>
      </w:pPr>
      <w:r w:rsidRPr="00F45554">
        <w:rPr>
          <w:b/>
          <w:spacing w:val="-2"/>
          <w:u w:val="single"/>
        </w:rPr>
        <w:t>Užití</w:t>
      </w:r>
    </w:p>
    <w:p w14:paraId="2E1BEA31" w14:textId="0B1D155A" w:rsidR="00BD0F7D" w:rsidRPr="00C273D0" w:rsidRDefault="00BB443D">
      <w:pPr>
        <w:pStyle w:val="Odstavecseseznamem"/>
        <w:numPr>
          <w:ilvl w:val="0"/>
          <w:numId w:val="1"/>
        </w:numPr>
        <w:tabs>
          <w:tab w:val="left" w:pos="250"/>
        </w:tabs>
        <w:spacing w:before="276"/>
        <w:ind w:left="250" w:hanging="138"/>
        <w:rPr>
          <w:sz w:val="24"/>
          <w:szCs w:val="24"/>
        </w:rPr>
      </w:pPr>
      <w:r>
        <w:rPr>
          <w:sz w:val="24"/>
        </w:rPr>
        <w:t>výroba</w:t>
      </w:r>
      <w:r>
        <w:rPr>
          <w:spacing w:val="-5"/>
          <w:sz w:val="24"/>
        </w:rPr>
        <w:t xml:space="preserve"> </w:t>
      </w:r>
      <w:r w:rsidRPr="00F45554">
        <w:rPr>
          <w:b/>
          <w:sz w:val="24"/>
        </w:rPr>
        <w:t>střelného</w:t>
      </w:r>
      <w:r w:rsidRPr="00F45554">
        <w:rPr>
          <w:b/>
          <w:spacing w:val="-3"/>
          <w:sz w:val="24"/>
        </w:rPr>
        <w:t xml:space="preserve"> </w:t>
      </w:r>
      <w:r w:rsidRPr="00F45554">
        <w:rPr>
          <w:b/>
          <w:sz w:val="24"/>
        </w:rPr>
        <w:t>prachu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 w:rsidR="00832C8E">
        <w:rPr>
          <w:rFonts w:ascii="Arial" w:hAnsi="Arial" w:cs="Arial"/>
          <w:color w:val="4D5156"/>
          <w:sz w:val="21"/>
          <w:szCs w:val="21"/>
          <w:shd w:val="clear" w:color="auto" w:fill="FFFFFF"/>
        </w:rPr>
        <w:t>75%</w:t>
      </w:r>
      <w:r w:rsidR="00832C8E">
        <w:rPr>
          <w:sz w:val="24"/>
        </w:rPr>
        <w:t xml:space="preserve"> </w:t>
      </w:r>
      <w:r>
        <w:rPr>
          <w:sz w:val="24"/>
        </w:rPr>
        <w:t>dusičnan</w:t>
      </w:r>
      <w:r>
        <w:rPr>
          <w:spacing w:val="-3"/>
          <w:sz w:val="24"/>
        </w:rPr>
        <w:t xml:space="preserve"> </w:t>
      </w:r>
      <w:r>
        <w:rPr>
          <w:sz w:val="24"/>
        </w:rPr>
        <w:t>draselný</w:t>
      </w:r>
      <w:r>
        <w:rPr>
          <w:spacing w:val="-6"/>
          <w:sz w:val="24"/>
        </w:rPr>
        <w:t xml:space="preserve"> </w:t>
      </w:r>
      <w:r>
        <w:rPr>
          <w:sz w:val="24"/>
        </w:rPr>
        <w:t>+</w:t>
      </w:r>
      <w:r>
        <w:rPr>
          <w:spacing w:val="-4"/>
          <w:sz w:val="24"/>
        </w:rPr>
        <w:t xml:space="preserve"> </w:t>
      </w:r>
      <w:r w:rsidR="00832C8E">
        <w:rPr>
          <w:rFonts w:ascii="Arial" w:hAnsi="Arial" w:cs="Arial"/>
          <w:color w:val="4D5156"/>
          <w:sz w:val="21"/>
          <w:szCs w:val="21"/>
          <w:shd w:val="clear" w:color="auto" w:fill="FFFFFF"/>
        </w:rPr>
        <w:t>15%</w:t>
      </w:r>
      <w:r w:rsidR="00832C8E">
        <w:rPr>
          <w:sz w:val="24"/>
        </w:rPr>
        <w:t xml:space="preserve"> </w:t>
      </w:r>
      <w:r>
        <w:rPr>
          <w:sz w:val="24"/>
        </w:rPr>
        <w:t>dřevěné</w:t>
      </w:r>
      <w:r>
        <w:rPr>
          <w:spacing w:val="-2"/>
          <w:sz w:val="24"/>
        </w:rPr>
        <w:t xml:space="preserve"> </w:t>
      </w:r>
      <w:r>
        <w:rPr>
          <w:sz w:val="24"/>
        </w:rPr>
        <w:t>uhlí</w:t>
      </w:r>
      <w:r>
        <w:rPr>
          <w:spacing w:val="-2"/>
          <w:sz w:val="24"/>
        </w:rPr>
        <w:t xml:space="preserve"> </w:t>
      </w:r>
      <w:r>
        <w:rPr>
          <w:sz w:val="24"/>
        </w:rPr>
        <w:t>+</w:t>
      </w:r>
      <w:r w:rsidR="00832C8E" w:rsidRPr="00832C8E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r w:rsidR="00832C8E" w:rsidRPr="00832C8E">
        <w:rPr>
          <w:rFonts w:ascii="Arial" w:hAnsi="Arial" w:cs="Arial"/>
          <w:b/>
          <w:color w:val="4D5156"/>
          <w:sz w:val="21"/>
          <w:szCs w:val="21"/>
          <w:shd w:val="clear" w:color="auto" w:fill="FFFFFF"/>
        </w:rPr>
        <w:t>10%</w:t>
      </w:r>
      <w:r w:rsidRPr="00832C8E">
        <w:rPr>
          <w:b/>
          <w:spacing w:val="-3"/>
          <w:sz w:val="24"/>
        </w:rPr>
        <w:t xml:space="preserve"> </w:t>
      </w:r>
      <w:r w:rsidRPr="00832C8E">
        <w:rPr>
          <w:b/>
          <w:spacing w:val="-2"/>
          <w:sz w:val="24"/>
        </w:rPr>
        <w:t>síra</w:t>
      </w:r>
      <w:r>
        <w:rPr>
          <w:spacing w:val="-2"/>
          <w:sz w:val="24"/>
        </w:rPr>
        <w:t>)</w:t>
      </w:r>
      <w:r w:rsidR="00C273D0">
        <w:rPr>
          <w:spacing w:val="-2"/>
          <w:sz w:val="24"/>
        </w:rPr>
        <w:t xml:space="preserve"> </w:t>
      </w:r>
      <w:proofErr w:type="gramStart"/>
      <w:r w:rsidR="00C273D0" w:rsidRPr="00C273D0">
        <w:rPr>
          <w:spacing w:val="-2"/>
          <w:sz w:val="24"/>
          <w:szCs w:val="24"/>
        </w:rPr>
        <w:t xml:space="preserve">- </w:t>
      </w:r>
      <w:r w:rsidR="00C273D0" w:rsidRPr="00C273D0">
        <w:rPr>
          <w:sz w:val="24"/>
          <w:szCs w:val="24"/>
        </w:rPr>
        <w:t> R.</w:t>
      </w:r>
      <w:proofErr w:type="gramEnd"/>
      <w:r w:rsidR="00C273D0" w:rsidRPr="00C273D0">
        <w:rPr>
          <w:sz w:val="24"/>
          <w:szCs w:val="24"/>
        </w:rPr>
        <w:t xml:space="preserve"> Bacon, (1245), jeho objev znamenal revoluční změnu vojenské techniky</w:t>
      </w:r>
    </w:p>
    <w:p w14:paraId="2E1BEA32" w14:textId="75C8D25E" w:rsidR="00BD0F7D" w:rsidRPr="00DE3996" w:rsidRDefault="00CB499F">
      <w:pPr>
        <w:pStyle w:val="Odstavecseseznamem"/>
        <w:numPr>
          <w:ilvl w:val="0"/>
          <w:numId w:val="1"/>
        </w:numPr>
        <w:tabs>
          <w:tab w:val="left" w:pos="250"/>
        </w:tabs>
        <w:ind w:left="250" w:hanging="138"/>
        <w:rPr>
          <w:sz w:val="24"/>
        </w:rPr>
      </w:pPr>
      <w:r>
        <w:rPr>
          <w:noProof/>
          <w:lang w:eastAsia="cs-CZ"/>
        </w:rPr>
        <w:drawing>
          <wp:anchor distT="0" distB="0" distL="0" distR="0" simplePos="0" relativeHeight="251658246" behindDoc="1" locked="0" layoutInCell="1" allowOverlap="1" wp14:anchorId="6E0A4B2A" wp14:editId="7A174E2B">
            <wp:simplePos x="0" y="0"/>
            <wp:positionH relativeFrom="page">
              <wp:posOffset>5370081</wp:posOffset>
            </wp:positionH>
            <wp:positionV relativeFrom="paragraph">
              <wp:posOffset>205835</wp:posOffset>
            </wp:positionV>
            <wp:extent cx="1418590" cy="763270"/>
            <wp:effectExtent l="0" t="0" r="0" b="0"/>
            <wp:wrapTopAndBottom/>
            <wp:docPr id="18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8590" cy="763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443D">
        <w:rPr>
          <w:sz w:val="24"/>
        </w:rPr>
        <w:t>zábavní</w:t>
      </w:r>
      <w:r w:rsidR="00BB443D">
        <w:rPr>
          <w:spacing w:val="-4"/>
          <w:sz w:val="24"/>
        </w:rPr>
        <w:t xml:space="preserve"> </w:t>
      </w:r>
      <w:r w:rsidR="00BB443D" w:rsidRPr="00F45554">
        <w:rPr>
          <w:b/>
          <w:spacing w:val="-2"/>
          <w:sz w:val="24"/>
        </w:rPr>
        <w:t>pyrotechnika</w:t>
      </w:r>
      <w:r w:rsidR="00832C8E">
        <w:rPr>
          <w:b/>
          <w:spacing w:val="-2"/>
          <w:sz w:val="24"/>
        </w:rPr>
        <w:t xml:space="preserve"> </w:t>
      </w:r>
      <w:r w:rsidR="00DE3996">
        <w:rPr>
          <w:b/>
          <w:spacing w:val="-2"/>
          <w:sz w:val="24"/>
        </w:rPr>
        <w:t>–</w:t>
      </w:r>
      <w:r w:rsidR="00832C8E">
        <w:rPr>
          <w:b/>
          <w:spacing w:val="-2"/>
          <w:sz w:val="24"/>
        </w:rPr>
        <w:t xml:space="preserve"> </w:t>
      </w:r>
      <w:r w:rsidR="00832C8E" w:rsidRPr="00832C8E">
        <w:rPr>
          <w:spacing w:val="-2"/>
          <w:sz w:val="24"/>
        </w:rPr>
        <w:t>ohňostroje</w:t>
      </w:r>
    </w:p>
    <w:p w14:paraId="2D2B9B23" w14:textId="76641F2A" w:rsidR="00DE3996" w:rsidRPr="00DE3996" w:rsidRDefault="00DE3996" w:rsidP="00DE3996">
      <w:pPr>
        <w:pStyle w:val="Odstavecseseznamem"/>
        <w:tabs>
          <w:tab w:val="left" w:pos="250"/>
        </w:tabs>
        <w:ind w:firstLine="0"/>
        <w:rPr>
          <w:sz w:val="24"/>
        </w:rPr>
      </w:pPr>
    </w:p>
    <w:p w14:paraId="559EA5E5" w14:textId="10B90D49" w:rsidR="00DE3996" w:rsidRPr="00DE33FF" w:rsidRDefault="00DE3996">
      <w:pPr>
        <w:pStyle w:val="Odstavecseseznamem"/>
        <w:numPr>
          <w:ilvl w:val="0"/>
          <w:numId w:val="1"/>
        </w:numPr>
        <w:tabs>
          <w:tab w:val="left" w:pos="250"/>
        </w:tabs>
        <w:ind w:left="250" w:hanging="138"/>
        <w:rPr>
          <w:sz w:val="24"/>
        </w:rPr>
      </w:pPr>
      <w:r w:rsidRPr="00DE3996">
        <w:rPr>
          <w:b/>
          <w:spacing w:val="-2"/>
          <w:sz w:val="24"/>
        </w:rPr>
        <w:t>výroba zápalek</w:t>
      </w:r>
      <w:r>
        <w:rPr>
          <w:spacing w:val="-2"/>
          <w:sz w:val="24"/>
        </w:rPr>
        <w:t xml:space="preserve"> – hlavička obsahuje kromě červeného fosforu, chlorečnanu draselného i </w:t>
      </w:r>
      <w:r w:rsidRPr="00DE3996">
        <w:rPr>
          <w:b/>
          <w:spacing w:val="-2"/>
          <w:sz w:val="24"/>
        </w:rPr>
        <w:t>síru</w:t>
      </w:r>
      <w:r>
        <w:rPr>
          <w:spacing w:val="-2"/>
          <w:sz w:val="24"/>
        </w:rPr>
        <w:t xml:space="preserve"> a mleté sklo, </w:t>
      </w:r>
      <w:r w:rsidR="000A58B4">
        <w:rPr>
          <w:spacing w:val="-2"/>
          <w:sz w:val="24"/>
          <w:szCs w:val="24"/>
        </w:rPr>
        <w:t>v ČR</w:t>
      </w:r>
      <w:r w:rsidRPr="00DE3996">
        <w:rPr>
          <w:spacing w:val="-2"/>
          <w:sz w:val="24"/>
          <w:szCs w:val="24"/>
        </w:rPr>
        <w:t xml:space="preserve"> </w:t>
      </w:r>
      <w:r w:rsidRPr="00DE3996">
        <w:rPr>
          <w:color w:val="202122"/>
          <w:sz w:val="24"/>
          <w:szCs w:val="24"/>
          <w:shd w:val="clear" w:color="auto" w:fill="FFFFFF"/>
        </w:rPr>
        <w:t>SOLO Sušice do roku 2008 jediný výrobce zápalek</w:t>
      </w:r>
      <w:r>
        <w:rPr>
          <w:color w:val="202122"/>
          <w:sz w:val="24"/>
          <w:szCs w:val="24"/>
          <w:shd w:val="clear" w:color="auto" w:fill="FFFFFF"/>
        </w:rPr>
        <w:t>, pak výroba přesunuta do Indie</w:t>
      </w:r>
    </w:p>
    <w:p w14:paraId="58E73E3D" w14:textId="77777777" w:rsidR="00DE33FF" w:rsidRPr="00DE33FF" w:rsidRDefault="00DE33FF" w:rsidP="00DE33FF">
      <w:pPr>
        <w:pStyle w:val="Odstavecseseznamem"/>
        <w:rPr>
          <w:sz w:val="24"/>
        </w:rPr>
      </w:pPr>
    </w:p>
    <w:p w14:paraId="263F7247" w14:textId="77777777" w:rsidR="00DE33FF" w:rsidRPr="00DE3996" w:rsidRDefault="00DE33FF" w:rsidP="00DE33FF">
      <w:pPr>
        <w:pStyle w:val="Odstavecseseznamem"/>
        <w:tabs>
          <w:tab w:val="left" w:pos="250"/>
        </w:tabs>
        <w:ind w:firstLine="0"/>
        <w:rPr>
          <w:sz w:val="24"/>
        </w:rPr>
      </w:pPr>
    </w:p>
    <w:p w14:paraId="01146507" w14:textId="3DE99EDC" w:rsidR="00DE3996" w:rsidRPr="00DE3996" w:rsidRDefault="00DE3996" w:rsidP="00DE3996">
      <w:pPr>
        <w:tabs>
          <w:tab w:val="left" w:pos="250"/>
        </w:tabs>
        <w:rPr>
          <w:sz w:val="24"/>
        </w:rPr>
      </w:pPr>
    </w:p>
    <w:p w14:paraId="2E1BEA33" w14:textId="7765CC91" w:rsidR="00BD0F7D" w:rsidRDefault="00CB499F">
      <w:pPr>
        <w:pStyle w:val="Odstavecseseznamem"/>
        <w:numPr>
          <w:ilvl w:val="0"/>
          <w:numId w:val="1"/>
        </w:numPr>
        <w:tabs>
          <w:tab w:val="left" w:pos="250"/>
        </w:tabs>
        <w:ind w:left="250" w:hanging="138"/>
        <w:rPr>
          <w:sz w:val="24"/>
        </w:rPr>
      </w:pPr>
      <w:r>
        <w:rPr>
          <w:noProof/>
          <w:lang w:eastAsia="cs-CZ"/>
        </w:rPr>
        <w:drawing>
          <wp:anchor distT="0" distB="0" distL="0" distR="0" simplePos="0" relativeHeight="251658247" behindDoc="1" locked="0" layoutInCell="1" allowOverlap="1" wp14:anchorId="207577C6" wp14:editId="1684EE43">
            <wp:simplePos x="0" y="0"/>
            <wp:positionH relativeFrom="page">
              <wp:posOffset>5404485</wp:posOffset>
            </wp:positionH>
            <wp:positionV relativeFrom="paragraph">
              <wp:posOffset>481965</wp:posOffset>
            </wp:positionV>
            <wp:extent cx="1427480" cy="791210"/>
            <wp:effectExtent l="0" t="0" r="1270" b="8890"/>
            <wp:wrapTopAndBottom/>
            <wp:docPr id="23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7480" cy="791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443D" w:rsidRPr="00F45554">
        <w:rPr>
          <w:b/>
          <w:sz w:val="24"/>
        </w:rPr>
        <w:t>dezinfekční</w:t>
      </w:r>
      <w:r w:rsidR="00BB443D" w:rsidRPr="00F45554">
        <w:rPr>
          <w:b/>
          <w:spacing w:val="-5"/>
          <w:sz w:val="24"/>
        </w:rPr>
        <w:t xml:space="preserve"> </w:t>
      </w:r>
      <w:r w:rsidR="00BB443D" w:rsidRPr="00F45554">
        <w:rPr>
          <w:b/>
          <w:sz w:val="24"/>
        </w:rPr>
        <w:t>prostředky</w:t>
      </w:r>
      <w:r w:rsidR="00BB443D">
        <w:rPr>
          <w:spacing w:val="-6"/>
          <w:sz w:val="24"/>
        </w:rPr>
        <w:t xml:space="preserve"> </w:t>
      </w:r>
      <w:r w:rsidR="00BB443D">
        <w:rPr>
          <w:sz w:val="24"/>
        </w:rPr>
        <w:t>k</w:t>
      </w:r>
      <w:r w:rsidR="00BB443D">
        <w:rPr>
          <w:spacing w:val="-4"/>
          <w:sz w:val="24"/>
        </w:rPr>
        <w:t xml:space="preserve"> </w:t>
      </w:r>
      <w:r w:rsidR="00BB443D">
        <w:rPr>
          <w:sz w:val="24"/>
        </w:rPr>
        <w:t>tzv.</w:t>
      </w:r>
      <w:r w:rsidR="00BB443D">
        <w:rPr>
          <w:spacing w:val="-3"/>
          <w:sz w:val="24"/>
        </w:rPr>
        <w:t xml:space="preserve"> </w:t>
      </w:r>
      <w:r w:rsidR="00BB443D">
        <w:rPr>
          <w:sz w:val="24"/>
        </w:rPr>
        <w:t>síření</w:t>
      </w:r>
      <w:r w:rsidR="00BB443D">
        <w:rPr>
          <w:spacing w:val="-3"/>
          <w:sz w:val="24"/>
        </w:rPr>
        <w:t xml:space="preserve"> </w:t>
      </w:r>
      <w:r w:rsidR="00BB443D">
        <w:rPr>
          <w:sz w:val="24"/>
        </w:rPr>
        <w:t>sudů,</w:t>
      </w:r>
      <w:r w:rsidR="00BB443D">
        <w:rPr>
          <w:spacing w:val="-4"/>
          <w:sz w:val="24"/>
        </w:rPr>
        <w:t xml:space="preserve"> </w:t>
      </w:r>
      <w:r w:rsidR="00BB443D">
        <w:rPr>
          <w:sz w:val="24"/>
        </w:rPr>
        <w:t>sklepů,</w:t>
      </w:r>
      <w:r w:rsidR="00BB443D">
        <w:rPr>
          <w:spacing w:val="-6"/>
          <w:sz w:val="24"/>
        </w:rPr>
        <w:t xml:space="preserve"> </w:t>
      </w:r>
      <w:r w:rsidR="00BB443D">
        <w:rPr>
          <w:sz w:val="24"/>
        </w:rPr>
        <w:t>včelích</w:t>
      </w:r>
      <w:r w:rsidR="00BB443D">
        <w:rPr>
          <w:spacing w:val="-3"/>
          <w:sz w:val="24"/>
        </w:rPr>
        <w:t xml:space="preserve"> </w:t>
      </w:r>
      <w:proofErr w:type="gramStart"/>
      <w:r w:rsidR="00BB443D">
        <w:rPr>
          <w:spacing w:val="-2"/>
          <w:sz w:val="24"/>
        </w:rPr>
        <w:t>plástů</w:t>
      </w:r>
      <w:r w:rsidR="00350291">
        <w:rPr>
          <w:spacing w:val="-2"/>
          <w:sz w:val="24"/>
        </w:rPr>
        <w:t xml:space="preserve"> </w:t>
      </w:r>
      <w:r w:rsidR="00832C8E" w:rsidRPr="00832C8E">
        <w:rPr>
          <w:sz w:val="24"/>
          <w:szCs w:val="24"/>
        </w:rPr>
        <w:t>- při</w:t>
      </w:r>
      <w:proofErr w:type="gramEnd"/>
      <w:r w:rsidR="00832C8E" w:rsidRPr="00832C8E">
        <w:rPr>
          <w:sz w:val="24"/>
          <w:szCs w:val="24"/>
        </w:rPr>
        <w:t xml:space="preserve"> hoření síry vzniká oxid siřičitý – toxický plyn, kterým dochází k vysíření prostor</w:t>
      </w:r>
      <w:r w:rsidR="00350291" w:rsidRPr="00832C8E">
        <w:rPr>
          <w:spacing w:val="-2"/>
          <w:sz w:val="24"/>
        </w:rPr>
        <w:t xml:space="preserve">    </w:t>
      </w:r>
    </w:p>
    <w:p w14:paraId="7C1C21E1" w14:textId="575BCA1E" w:rsidR="00367FDF" w:rsidRPr="00DE3996" w:rsidRDefault="00BB443D" w:rsidP="00350291">
      <w:pPr>
        <w:pStyle w:val="Odstavecseseznamem"/>
        <w:numPr>
          <w:ilvl w:val="0"/>
          <w:numId w:val="1"/>
        </w:numPr>
        <w:tabs>
          <w:tab w:val="left" w:pos="250"/>
        </w:tabs>
        <w:ind w:left="250" w:hanging="138"/>
        <w:rPr>
          <w:sz w:val="24"/>
        </w:rPr>
      </w:pPr>
      <w:r>
        <w:rPr>
          <w:sz w:val="24"/>
        </w:rPr>
        <w:t>lékařství:</w:t>
      </w:r>
      <w:r>
        <w:rPr>
          <w:spacing w:val="-3"/>
          <w:sz w:val="24"/>
        </w:rPr>
        <w:t xml:space="preserve"> </w:t>
      </w:r>
      <w:r>
        <w:rPr>
          <w:sz w:val="24"/>
        </w:rPr>
        <w:t>sirné</w:t>
      </w:r>
      <w:r>
        <w:rPr>
          <w:spacing w:val="-4"/>
          <w:sz w:val="24"/>
        </w:rPr>
        <w:t xml:space="preserve"> </w:t>
      </w:r>
      <w:r>
        <w:rPr>
          <w:sz w:val="24"/>
        </w:rPr>
        <w:t>masti,</w:t>
      </w:r>
      <w:r>
        <w:rPr>
          <w:spacing w:val="-3"/>
          <w:sz w:val="24"/>
        </w:rPr>
        <w:t xml:space="preserve"> </w:t>
      </w:r>
      <w:r>
        <w:rPr>
          <w:sz w:val="24"/>
        </w:rPr>
        <w:t>sirné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lázně</w:t>
      </w:r>
      <w:r w:rsidR="00CB499F">
        <w:rPr>
          <w:spacing w:val="-4"/>
          <w:sz w:val="24"/>
        </w:rPr>
        <w:t xml:space="preserve">                                                 </w:t>
      </w:r>
    </w:p>
    <w:p w14:paraId="3CFCA723" w14:textId="77777777" w:rsidR="00DE3996" w:rsidRPr="00350291" w:rsidRDefault="00DE3996" w:rsidP="00DE3996">
      <w:pPr>
        <w:pStyle w:val="Odstavecseseznamem"/>
        <w:tabs>
          <w:tab w:val="left" w:pos="250"/>
        </w:tabs>
        <w:ind w:firstLine="0"/>
        <w:rPr>
          <w:sz w:val="24"/>
        </w:rPr>
      </w:pPr>
    </w:p>
    <w:p w14:paraId="2465C952" w14:textId="19C7A3B1" w:rsidR="00350291" w:rsidRDefault="00350291" w:rsidP="00350291">
      <w:pPr>
        <w:pStyle w:val="Normlnweb"/>
        <w:shd w:val="clear" w:color="auto" w:fill="FFFFFF"/>
        <w:spacing w:before="0" w:beforeAutospacing="0" w:after="150" w:afterAutospacing="0"/>
        <w:rPr>
          <w:spacing w:val="-2"/>
        </w:rPr>
      </w:pPr>
      <w:r>
        <w:t xml:space="preserve">  - </w:t>
      </w:r>
      <w:r w:rsidR="00BB443D">
        <w:t>výroba</w:t>
      </w:r>
      <w:r w:rsidR="00BB443D">
        <w:rPr>
          <w:spacing w:val="-3"/>
        </w:rPr>
        <w:t xml:space="preserve"> </w:t>
      </w:r>
      <w:r w:rsidR="00BB443D" w:rsidRPr="00FC60EA">
        <w:rPr>
          <w:b/>
        </w:rPr>
        <w:t>pryže</w:t>
      </w:r>
      <w:r w:rsidR="00DB60DC">
        <w:rPr>
          <w:b/>
        </w:rPr>
        <w:t>=gumy</w:t>
      </w:r>
      <w:r w:rsidR="00BB443D">
        <w:rPr>
          <w:spacing w:val="-2"/>
        </w:rPr>
        <w:t xml:space="preserve"> </w:t>
      </w:r>
      <w:r w:rsidR="00BB443D">
        <w:t>z</w:t>
      </w:r>
      <w:r w:rsidR="00DB60DC">
        <w:t> </w:t>
      </w:r>
      <w:r w:rsidR="00BB443D">
        <w:rPr>
          <w:spacing w:val="-2"/>
        </w:rPr>
        <w:t>kaučuku</w:t>
      </w:r>
      <w:r w:rsidR="00DB60DC">
        <w:rPr>
          <w:spacing w:val="-2"/>
        </w:rPr>
        <w:t xml:space="preserve"> tzv</w:t>
      </w:r>
      <w:r>
        <w:rPr>
          <w:spacing w:val="-2"/>
        </w:rPr>
        <w:t>.</w:t>
      </w:r>
      <w:r w:rsidR="00DB60DC">
        <w:rPr>
          <w:spacing w:val="-2"/>
        </w:rPr>
        <w:t xml:space="preserve"> </w:t>
      </w:r>
      <w:r w:rsidR="00DB60DC" w:rsidRPr="000A6F13">
        <w:rPr>
          <w:b/>
          <w:spacing w:val="-2"/>
        </w:rPr>
        <w:t>vulkanizací</w:t>
      </w:r>
      <w:r w:rsidR="00DB60DC" w:rsidRPr="00E6638C">
        <w:rPr>
          <w:spacing w:val="-2"/>
        </w:rPr>
        <w:t xml:space="preserve"> </w:t>
      </w:r>
    </w:p>
    <w:p w14:paraId="45843D3B" w14:textId="149D3595" w:rsidR="00AD0A98" w:rsidRDefault="00832C8E" w:rsidP="00CB499F">
      <w:pPr>
        <w:jc w:val="center"/>
      </w:pPr>
      <w:r w:rsidRPr="00AD0A98">
        <w:t>V</w:t>
      </w:r>
      <w:r w:rsidR="009E1401">
        <w:t>ulkanizací se</w:t>
      </w:r>
      <w:r w:rsidR="00350291" w:rsidRPr="00AD0A98">
        <w:t xml:space="preserve"> zásadně zlepší </w:t>
      </w:r>
      <w:proofErr w:type="gramStart"/>
      <w:r w:rsidR="00350291" w:rsidRPr="00AD0A98">
        <w:t>vlastnosti  kaučuků</w:t>
      </w:r>
      <w:proofErr w:type="gramEnd"/>
      <w:r w:rsidR="00350291" w:rsidRPr="00AD0A98">
        <w:t xml:space="preserve">, jako je pevnost v tahu, </w:t>
      </w:r>
      <w:r w:rsidR="00350291" w:rsidRPr="009E1401">
        <w:rPr>
          <w:b/>
        </w:rPr>
        <w:t>elastická vratnost</w:t>
      </w:r>
      <w:r w:rsidR="00350291" w:rsidRPr="00AD0A98">
        <w:t xml:space="preserve"> deformace,</w:t>
      </w:r>
    </w:p>
    <w:p w14:paraId="18D73361" w14:textId="734C416D" w:rsidR="00AD0A98" w:rsidRDefault="00350291" w:rsidP="00CB499F">
      <w:pPr>
        <w:jc w:val="center"/>
      </w:pPr>
      <w:proofErr w:type="gramStart"/>
      <w:r w:rsidRPr="00AD0A98">
        <w:t xml:space="preserve">strukturní </w:t>
      </w:r>
      <w:r w:rsidR="00AD0A98" w:rsidRPr="00AD0A98">
        <w:t xml:space="preserve"> </w:t>
      </w:r>
      <w:r w:rsidRPr="00AD0A98">
        <w:t>pevnost</w:t>
      </w:r>
      <w:proofErr w:type="gramEnd"/>
      <w:r w:rsidRPr="00AD0A98">
        <w:t>, odolnost vůči oděru apod. Surový kaučuk je za tepla lepivý, za studena tuhý a nepružný.</w:t>
      </w:r>
    </w:p>
    <w:p w14:paraId="6F50CA6A" w14:textId="4F76F918" w:rsidR="000A6F13" w:rsidRDefault="00350291" w:rsidP="00CB499F">
      <w:pPr>
        <w:jc w:val="center"/>
      </w:pPr>
      <w:r w:rsidRPr="00AD0A98">
        <w:t>Pryž je elastická v širokém rozmezí teplot.</w:t>
      </w:r>
    </w:p>
    <w:p w14:paraId="66CF4A6A" w14:textId="77777777" w:rsidR="00662BBD" w:rsidRDefault="00662BBD" w:rsidP="00AD0A98"/>
    <w:p w14:paraId="13EA4E80" w14:textId="77777777" w:rsidR="00AD0A98" w:rsidRPr="00AD0A98" w:rsidRDefault="00AD0A98" w:rsidP="00AD0A98"/>
    <w:p w14:paraId="2E1BEA35" w14:textId="5B0BF703" w:rsidR="00BD0F7D" w:rsidRDefault="00DB60DC" w:rsidP="000A6F13">
      <w:pPr>
        <w:pStyle w:val="Odstavecseseznamem"/>
        <w:tabs>
          <w:tab w:val="left" w:pos="250"/>
        </w:tabs>
        <w:ind w:firstLine="0"/>
        <w:rPr>
          <w:sz w:val="24"/>
          <w:szCs w:val="24"/>
          <w:shd w:val="clear" w:color="auto" w:fill="FFFFFF"/>
        </w:rPr>
      </w:pPr>
      <w:r w:rsidRPr="00E6638C">
        <w:rPr>
          <w:b/>
          <w:bCs/>
          <w:sz w:val="24"/>
          <w:szCs w:val="24"/>
          <w:shd w:val="clear" w:color="auto" w:fill="FFFFFF"/>
        </w:rPr>
        <w:t>ebonit</w:t>
      </w:r>
      <w:r w:rsidRPr="00E6638C">
        <w:rPr>
          <w:sz w:val="24"/>
          <w:szCs w:val="24"/>
          <w:shd w:val="clear" w:color="auto" w:fill="FFFFFF"/>
        </w:rPr>
        <w:t>=</w:t>
      </w:r>
      <w:r w:rsidRPr="00E6638C">
        <w:rPr>
          <w:b/>
          <w:bCs/>
          <w:sz w:val="24"/>
          <w:szCs w:val="24"/>
          <w:shd w:val="clear" w:color="auto" w:fill="FFFFFF"/>
        </w:rPr>
        <w:t>tvrdá </w:t>
      </w:r>
      <w:hyperlink r:id="rId10" w:tooltip="Pryž" w:history="1">
        <w:r w:rsidRPr="00E6638C">
          <w:rPr>
            <w:rStyle w:val="Hypertextovodkaz"/>
            <w:b/>
            <w:bCs/>
            <w:color w:val="auto"/>
            <w:sz w:val="24"/>
            <w:szCs w:val="24"/>
            <w:u w:val="none"/>
            <w:shd w:val="clear" w:color="auto" w:fill="FFFFFF"/>
          </w:rPr>
          <w:t>pryž</w:t>
        </w:r>
      </w:hyperlink>
      <w:r w:rsidRPr="00E6638C">
        <w:rPr>
          <w:sz w:val="24"/>
          <w:szCs w:val="24"/>
          <w:shd w:val="clear" w:color="auto" w:fill="FFFFFF"/>
        </w:rPr>
        <w:t> je</w:t>
      </w:r>
      <w:r w:rsidR="00E6638C" w:rsidRPr="00E6638C">
        <w:rPr>
          <w:sz w:val="24"/>
          <w:szCs w:val="24"/>
          <w:shd w:val="clear" w:color="auto" w:fill="FFFFFF"/>
        </w:rPr>
        <w:t xml:space="preserve"> pak</w:t>
      </w:r>
      <w:r w:rsidRPr="00E6638C">
        <w:rPr>
          <w:sz w:val="24"/>
          <w:szCs w:val="24"/>
          <w:shd w:val="clear" w:color="auto" w:fill="FFFFFF"/>
        </w:rPr>
        <w:t xml:space="preserve"> umělá hmota, jejíž výrobu vynalezli bratři Charles a Nelson </w:t>
      </w:r>
      <w:proofErr w:type="spellStart"/>
      <w:r w:rsidR="00DE33FF">
        <w:fldChar w:fldCharType="begin"/>
      </w:r>
      <w:r w:rsidR="00DE33FF">
        <w:instrText xml:space="preserve"> HYPERLINK "https://cs.wikipedia.org/wiki/Charles_Goodyear" \o "Charles Goodyear" </w:instrText>
      </w:r>
      <w:r w:rsidR="00DE33FF">
        <w:fldChar w:fldCharType="separate"/>
      </w:r>
      <w:r w:rsidRPr="00E6638C">
        <w:rPr>
          <w:rStyle w:val="Hypertextovodkaz"/>
          <w:color w:val="auto"/>
          <w:sz w:val="24"/>
          <w:szCs w:val="24"/>
          <w:u w:val="none"/>
          <w:shd w:val="clear" w:color="auto" w:fill="FFFFFF"/>
        </w:rPr>
        <w:t>Goodyearovi</w:t>
      </w:r>
      <w:proofErr w:type="spellEnd"/>
      <w:r w:rsidR="00DE33FF">
        <w:rPr>
          <w:rStyle w:val="Hypertextovodkaz"/>
          <w:color w:val="auto"/>
          <w:sz w:val="24"/>
          <w:szCs w:val="24"/>
          <w:u w:val="none"/>
          <w:shd w:val="clear" w:color="auto" w:fill="FFFFFF"/>
        </w:rPr>
        <w:fldChar w:fldCharType="end"/>
      </w:r>
      <w:r w:rsidR="00E6638C" w:rsidRPr="00E6638C">
        <w:rPr>
          <w:sz w:val="24"/>
          <w:szCs w:val="24"/>
        </w:rPr>
        <w:t xml:space="preserve"> – </w:t>
      </w:r>
      <w:r w:rsidR="00CE064E" w:rsidRPr="00CE064E">
        <w:rPr>
          <w:sz w:val="24"/>
          <w:szCs w:val="24"/>
        </w:rPr>
        <w:t xml:space="preserve">původně jako </w:t>
      </w:r>
      <w:r w:rsidR="00CE064E" w:rsidRPr="00CE064E">
        <w:rPr>
          <w:sz w:val="24"/>
          <w:szCs w:val="24"/>
          <w:shd w:val="clear" w:color="auto" w:fill="FFFFFF"/>
        </w:rPr>
        <w:t>náhražku drahého </w:t>
      </w:r>
      <w:hyperlink r:id="rId11" w:tooltip="Eben" w:history="1">
        <w:r w:rsidR="00CE064E" w:rsidRPr="00CE064E">
          <w:rPr>
            <w:rStyle w:val="Hypertextovodkaz"/>
            <w:color w:val="auto"/>
            <w:sz w:val="24"/>
            <w:szCs w:val="24"/>
            <w:u w:val="none"/>
            <w:shd w:val="clear" w:color="auto" w:fill="FFFFFF"/>
          </w:rPr>
          <w:t>ebenového</w:t>
        </w:r>
      </w:hyperlink>
      <w:r w:rsidR="00CE064E" w:rsidRPr="00CE064E">
        <w:rPr>
          <w:sz w:val="24"/>
          <w:szCs w:val="24"/>
          <w:shd w:val="clear" w:color="auto" w:fill="FFFFFF"/>
        </w:rPr>
        <w:t> dřeva,</w:t>
      </w:r>
      <w:r w:rsidR="00CE064E" w:rsidRPr="00CE064E">
        <w:rPr>
          <w:sz w:val="24"/>
          <w:szCs w:val="24"/>
        </w:rPr>
        <w:t xml:space="preserve"> ebonit má pak</w:t>
      </w:r>
      <w:r w:rsidR="00E6638C" w:rsidRPr="00CE064E">
        <w:rPr>
          <w:sz w:val="24"/>
          <w:szCs w:val="24"/>
        </w:rPr>
        <w:t xml:space="preserve"> už dokonalé nasycení dvojných vazeb kaučuku sírou </w:t>
      </w:r>
      <w:r w:rsidR="000A6F13" w:rsidRPr="00CE064E">
        <w:rPr>
          <w:sz w:val="24"/>
          <w:szCs w:val="24"/>
        </w:rPr>
        <w:t xml:space="preserve">– obsah síry je zde vysoký </w:t>
      </w:r>
      <w:r w:rsidR="000A6F13" w:rsidRPr="00CE064E">
        <w:rPr>
          <w:sz w:val="24"/>
          <w:szCs w:val="24"/>
          <w:shd w:val="clear" w:color="auto" w:fill="FFFFFF"/>
        </w:rPr>
        <w:t>30–40 %</w:t>
      </w:r>
    </w:p>
    <w:p w14:paraId="161D4062" w14:textId="77777777" w:rsidR="004E197C" w:rsidRPr="00CE064E" w:rsidRDefault="004E197C" w:rsidP="000A6F13">
      <w:pPr>
        <w:pStyle w:val="Odstavecseseznamem"/>
        <w:tabs>
          <w:tab w:val="left" w:pos="250"/>
        </w:tabs>
        <w:ind w:firstLine="0"/>
        <w:rPr>
          <w:sz w:val="24"/>
          <w:szCs w:val="24"/>
          <w:shd w:val="clear" w:color="auto" w:fill="FFFFFF"/>
        </w:rPr>
      </w:pPr>
    </w:p>
    <w:p w14:paraId="39CC7454" w14:textId="450B98FE" w:rsidR="00367FDF" w:rsidRPr="00CE064E" w:rsidRDefault="00367FDF" w:rsidP="000A6F13">
      <w:pPr>
        <w:pStyle w:val="Odstavecseseznamem"/>
        <w:tabs>
          <w:tab w:val="left" w:pos="250"/>
        </w:tabs>
        <w:ind w:firstLine="0"/>
        <w:rPr>
          <w:sz w:val="24"/>
          <w:szCs w:val="24"/>
        </w:rPr>
      </w:pPr>
      <w:r w:rsidRPr="00CE064E">
        <w:rPr>
          <w:sz w:val="24"/>
          <w:szCs w:val="24"/>
        </w:rPr>
        <w:t xml:space="preserve">z ebonitu se vyrábějí např. </w:t>
      </w:r>
      <w:r w:rsidRPr="00CE064E">
        <w:rPr>
          <w:sz w:val="24"/>
          <w:szCs w:val="24"/>
          <w:shd w:val="clear" w:color="auto" w:fill="FFFFFF"/>
        </w:rPr>
        <w:t>sportovní potřeby jako </w:t>
      </w:r>
      <w:hyperlink r:id="rId12" w:tooltip="Bowling" w:history="1">
        <w:r w:rsidRPr="00CE064E">
          <w:rPr>
            <w:rStyle w:val="Hypertextovodkaz"/>
            <w:color w:val="auto"/>
            <w:sz w:val="24"/>
            <w:szCs w:val="24"/>
            <w:u w:val="none"/>
            <w:shd w:val="clear" w:color="auto" w:fill="FFFFFF"/>
          </w:rPr>
          <w:t>bowlingové koule</w:t>
        </w:r>
      </w:hyperlink>
      <w:r w:rsidRPr="00CE064E">
        <w:rPr>
          <w:sz w:val="24"/>
          <w:szCs w:val="24"/>
          <w:shd w:val="clear" w:color="auto" w:fill="FFFFFF"/>
        </w:rPr>
        <w:t> nebo hokejové </w:t>
      </w:r>
      <w:hyperlink r:id="rId13" w:tooltip="Puk" w:history="1">
        <w:r w:rsidRPr="00CE064E">
          <w:rPr>
            <w:rStyle w:val="Hypertextovodkaz"/>
            <w:color w:val="auto"/>
            <w:sz w:val="24"/>
            <w:szCs w:val="24"/>
            <w:u w:val="none"/>
            <w:shd w:val="clear" w:color="auto" w:fill="FFFFFF"/>
          </w:rPr>
          <w:t>puky</w:t>
        </w:r>
      </w:hyperlink>
      <w:r w:rsidRPr="00CE064E">
        <w:rPr>
          <w:sz w:val="24"/>
          <w:szCs w:val="24"/>
          <w:shd w:val="clear" w:color="auto" w:fill="FFFFFF"/>
        </w:rPr>
        <w:t xml:space="preserve">, </w:t>
      </w:r>
      <w:r w:rsidR="00E27270" w:rsidRPr="00CE064E">
        <w:rPr>
          <w:sz w:val="24"/>
          <w:szCs w:val="24"/>
          <w:shd w:val="clear" w:color="auto" w:fill="FFFFFF"/>
        </w:rPr>
        <w:t xml:space="preserve">dále </w:t>
      </w:r>
      <w:proofErr w:type="spellStart"/>
      <w:r w:rsidRPr="00CE064E">
        <w:rPr>
          <w:sz w:val="24"/>
          <w:szCs w:val="24"/>
          <w:shd w:val="clear" w:color="auto" w:fill="FFFFFF"/>
        </w:rPr>
        <w:t>náústky</w:t>
      </w:r>
      <w:proofErr w:type="spellEnd"/>
      <w:r w:rsidRPr="00CE064E">
        <w:rPr>
          <w:sz w:val="24"/>
          <w:szCs w:val="24"/>
          <w:shd w:val="clear" w:color="auto" w:fill="FFFFFF"/>
        </w:rPr>
        <w:t> </w:t>
      </w:r>
      <w:hyperlink r:id="rId14" w:tooltip="Saxofon" w:history="1">
        <w:r w:rsidRPr="00CE064E">
          <w:rPr>
            <w:rStyle w:val="Hypertextovodkaz"/>
            <w:color w:val="auto"/>
            <w:sz w:val="24"/>
            <w:szCs w:val="24"/>
            <w:u w:val="none"/>
            <w:shd w:val="clear" w:color="auto" w:fill="FFFFFF"/>
          </w:rPr>
          <w:t>saxofonu</w:t>
        </w:r>
      </w:hyperlink>
      <w:r w:rsidRPr="00CE064E">
        <w:rPr>
          <w:sz w:val="24"/>
          <w:szCs w:val="24"/>
          <w:shd w:val="clear" w:color="auto" w:fill="FFFFFF"/>
        </w:rPr>
        <w:t> či </w:t>
      </w:r>
      <w:hyperlink r:id="rId15" w:tooltip="Dýmka" w:history="1">
        <w:r w:rsidRPr="00CE064E">
          <w:rPr>
            <w:rStyle w:val="Hypertextovodkaz"/>
            <w:color w:val="auto"/>
            <w:sz w:val="24"/>
            <w:szCs w:val="24"/>
            <w:u w:val="none"/>
            <w:shd w:val="clear" w:color="auto" w:fill="FFFFFF"/>
          </w:rPr>
          <w:t>dýmky</w:t>
        </w:r>
      </w:hyperlink>
      <w:r w:rsidRPr="00CE064E">
        <w:rPr>
          <w:sz w:val="24"/>
          <w:szCs w:val="24"/>
          <w:shd w:val="clear" w:color="auto" w:fill="FFFFFF"/>
        </w:rPr>
        <w:t xml:space="preserve">, </w:t>
      </w:r>
      <w:hyperlink r:id="rId16" w:tooltip="Klavír" w:history="1">
        <w:r w:rsidRPr="00CE064E">
          <w:rPr>
            <w:rStyle w:val="Hypertextovodkaz"/>
            <w:color w:val="auto"/>
            <w:sz w:val="24"/>
            <w:szCs w:val="24"/>
            <w:u w:val="none"/>
            <w:shd w:val="clear" w:color="auto" w:fill="FFFFFF"/>
          </w:rPr>
          <w:t>pianové klávesy</w:t>
        </w:r>
      </w:hyperlink>
      <w:r w:rsidRPr="00CE064E">
        <w:rPr>
          <w:sz w:val="24"/>
          <w:szCs w:val="24"/>
        </w:rPr>
        <w:t>, přístrojové desky aut ..</w:t>
      </w:r>
    </w:p>
    <w:p w14:paraId="7AF353EB" w14:textId="77777777" w:rsidR="00593362" w:rsidRPr="00367FDF" w:rsidRDefault="00593362" w:rsidP="00593362">
      <w:pPr>
        <w:pStyle w:val="Odstavecseseznamem"/>
        <w:tabs>
          <w:tab w:val="left" w:pos="250"/>
        </w:tabs>
        <w:ind w:firstLine="0"/>
        <w:rPr>
          <w:sz w:val="24"/>
          <w:szCs w:val="24"/>
        </w:rPr>
      </w:pPr>
    </w:p>
    <w:p w14:paraId="26CEDF48" w14:textId="0CBB1B0A" w:rsidR="00E6638C" w:rsidRDefault="00593362" w:rsidP="00E6638C">
      <w:pPr>
        <w:pStyle w:val="Odstavecseseznamem"/>
        <w:tabs>
          <w:tab w:val="left" w:pos="250"/>
        </w:tabs>
        <w:ind w:firstLine="0"/>
        <w:rPr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597EB7AA" wp14:editId="6D58E0A8">
            <wp:extent cx="1457276" cy="1006267"/>
            <wp:effectExtent l="0" t="0" r="0" b="3810"/>
            <wp:docPr id="16" name="Obrázek 16" descr="https://upload.wikimedia.org/wikipedia/commons/thumb/4/46/En_ami.jpg/220px-En_a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4/46/En_ami.jpg/220px-En_ami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981" cy="1046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</w:t>
      </w:r>
      <w:r w:rsidR="009E140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ebonitové desky v autě     </w:t>
      </w:r>
    </w:p>
    <w:p w14:paraId="69157920" w14:textId="77777777" w:rsidR="00E6638C" w:rsidRPr="00E6638C" w:rsidRDefault="00E6638C" w:rsidP="00E6638C">
      <w:pPr>
        <w:pStyle w:val="Odstavecseseznamem"/>
        <w:tabs>
          <w:tab w:val="left" w:pos="250"/>
        </w:tabs>
        <w:ind w:firstLine="0"/>
        <w:rPr>
          <w:sz w:val="24"/>
          <w:szCs w:val="24"/>
        </w:rPr>
      </w:pPr>
    </w:p>
    <w:p w14:paraId="2E1BEA36" w14:textId="5BCE41B2" w:rsidR="00BD0F7D" w:rsidRDefault="00BB443D">
      <w:pPr>
        <w:pStyle w:val="Odstavecseseznamem"/>
        <w:numPr>
          <w:ilvl w:val="0"/>
          <w:numId w:val="1"/>
        </w:numPr>
        <w:tabs>
          <w:tab w:val="left" w:pos="250"/>
        </w:tabs>
        <w:ind w:left="250" w:hanging="138"/>
        <w:rPr>
          <w:sz w:val="24"/>
        </w:rPr>
      </w:pPr>
      <w:r>
        <w:rPr>
          <w:sz w:val="24"/>
        </w:rPr>
        <w:t>prostředky</w:t>
      </w:r>
      <w:r>
        <w:rPr>
          <w:spacing w:val="-7"/>
          <w:sz w:val="24"/>
        </w:rPr>
        <w:t xml:space="preserve"> </w:t>
      </w:r>
      <w:r>
        <w:rPr>
          <w:sz w:val="24"/>
        </w:rPr>
        <w:t>proti</w:t>
      </w:r>
      <w:r>
        <w:rPr>
          <w:spacing w:val="-1"/>
          <w:sz w:val="24"/>
        </w:rPr>
        <w:t xml:space="preserve"> </w:t>
      </w:r>
      <w:proofErr w:type="gramStart"/>
      <w:r>
        <w:rPr>
          <w:spacing w:val="-2"/>
          <w:sz w:val="24"/>
        </w:rPr>
        <w:t>škůdcům</w:t>
      </w:r>
      <w:r w:rsidR="00C273D0">
        <w:rPr>
          <w:spacing w:val="-2"/>
          <w:sz w:val="24"/>
        </w:rPr>
        <w:t xml:space="preserve"> </w:t>
      </w:r>
      <w:r w:rsidR="00DB60DC">
        <w:rPr>
          <w:spacing w:val="-2"/>
          <w:sz w:val="24"/>
        </w:rPr>
        <w:t xml:space="preserve"> např.</w:t>
      </w:r>
      <w:proofErr w:type="gramEnd"/>
      <w:r w:rsidR="00DB60DC">
        <w:rPr>
          <w:spacing w:val="-2"/>
          <w:sz w:val="24"/>
        </w:rPr>
        <w:t xml:space="preserve"> </w:t>
      </w:r>
      <w:r w:rsidR="00DB60DC">
        <w:rPr>
          <w:rFonts w:ascii="Arial" w:hAnsi="Arial" w:cs="Arial"/>
          <w:color w:val="004237"/>
          <w:shd w:val="clear" w:color="auto" w:fill="FFFFFF"/>
        </w:rPr>
        <w:t> </w:t>
      </w:r>
      <w:r w:rsidR="00DB60DC" w:rsidRPr="00DB60DC">
        <w:rPr>
          <w:sz w:val="24"/>
          <w:szCs w:val="24"/>
          <w:shd w:val="clear" w:color="auto" w:fill="FFFFFF"/>
        </w:rPr>
        <w:t>fungicidní postřikový přípravek k ochraně vinné révy</w:t>
      </w:r>
    </w:p>
    <w:p w14:paraId="248C9B7E" w14:textId="77777777" w:rsidR="00C318DF" w:rsidRPr="00C318DF" w:rsidRDefault="00BB443D" w:rsidP="00367FDF">
      <w:pPr>
        <w:pStyle w:val="Odstavecseseznamem"/>
        <w:numPr>
          <w:ilvl w:val="0"/>
          <w:numId w:val="1"/>
        </w:numPr>
        <w:tabs>
          <w:tab w:val="left" w:pos="250"/>
        </w:tabs>
        <w:ind w:left="250" w:hanging="138"/>
        <w:rPr>
          <w:sz w:val="24"/>
        </w:rPr>
      </w:pPr>
      <w:r>
        <w:rPr>
          <w:sz w:val="24"/>
        </w:rPr>
        <w:t>výroba</w:t>
      </w:r>
      <w:r>
        <w:rPr>
          <w:spacing w:val="-6"/>
          <w:sz w:val="24"/>
        </w:rPr>
        <w:t xml:space="preserve"> </w:t>
      </w:r>
      <w:r>
        <w:rPr>
          <w:sz w:val="24"/>
        </w:rPr>
        <w:t>kyseliny</w:t>
      </w:r>
      <w:r>
        <w:rPr>
          <w:spacing w:val="-8"/>
          <w:sz w:val="24"/>
        </w:rPr>
        <w:t xml:space="preserve"> </w:t>
      </w:r>
      <w:r>
        <w:rPr>
          <w:sz w:val="24"/>
        </w:rPr>
        <w:t>sírové,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síranů,</w:t>
      </w:r>
      <w:r w:rsidR="00593362">
        <w:rPr>
          <w:sz w:val="24"/>
        </w:rPr>
        <w:t xml:space="preserve"> </w:t>
      </w:r>
      <w:r>
        <w:rPr>
          <w:spacing w:val="-4"/>
          <w:sz w:val="24"/>
        </w:rPr>
        <w:t xml:space="preserve"> </w:t>
      </w:r>
      <w:r>
        <w:rPr>
          <w:sz w:val="24"/>
        </w:rPr>
        <w:t>siřičitanů</w:t>
      </w:r>
      <w:proofErr w:type="gram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sulfidů,…</w:t>
      </w:r>
      <w:r w:rsidR="00E6638C">
        <w:rPr>
          <w:spacing w:val="-2"/>
          <w:sz w:val="24"/>
        </w:rPr>
        <w:t xml:space="preserve">      </w:t>
      </w:r>
    </w:p>
    <w:p w14:paraId="50FDD706" w14:textId="77777777" w:rsidR="00C318DF" w:rsidRDefault="00C318DF" w:rsidP="00C318DF">
      <w:pPr>
        <w:pStyle w:val="Odstavecseseznamem"/>
        <w:tabs>
          <w:tab w:val="left" w:pos="250"/>
        </w:tabs>
        <w:ind w:firstLine="0"/>
        <w:rPr>
          <w:spacing w:val="-2"/>
          <w:sz w:val="24"/>
        </w:rPr>
      </w:pPr>
    </w:p>
    <w:p w14:paraId="2E1BEA38" w14:textId="23E4367E" w:rsidR="00BD0F7D" w:rsidRDefault="00E6638C" w:rsidP="00C318DF">
      <w:pPr>
        <w:pStyle w:val="Odstavecseseznamem"/>
        <w:tabs>
          <w:tab w:val="left" w:pos="250"/>
        </w:tabs>
        <w:ind w:firstLine="0"/>
        <w:rPr>
          <w:noProof/>
          <w:lang w:eastAsia="cs-CZ"/>
        </w:rPr>
      </w:pPr>
      <w:r>
        <w:rPr>
          <w:spacing w:val="-2"/>
          <w:sz w:val="24"/>
        </w:rPr>
        <w:t xml:space="preserve">                      </w:t>
      </w:r>
      <w:r w:rsidRPr="00E6638C">
        <w:rPr>
          <w:noProof/>
          <w:lang w:eastAsia="cs-CZ"/>
        </w:rPr>
        <w:t xml:space="preserve"> </w:t>
      </w:r>
    </w:p>
    <w:p w14:paraId="050B51E6" w14:textId="77777777" w:rsidR="000847D9" w:rsidRPr="00367FDF" w:rsidRDefault="000847D9" w:rsidP="00C318DF">
      <w:pPr>
        <w:pStyle w:val="Odstavecseseznamem"/>
        <w:tabs>
          <w:tab w:val="left" w:pos="250"/>
        </w:tabs>
        <w:ind w:firstLine="0"/>
        <w:rPr>
          <w:sz w:val="24"/>
        </w:rPr>
      </w:pPr>
    </w:p>
    <w:p w14:paraId="2E1BEA39" w14:textId="77777777" w:rsidR="00BD0F7D" w:rsidRDefault="00BD0F7D">
      <w:pPr>
        <w:pStyle w:val="Zkladntext"/>
        <w:ind w:left="0" w:firstLine="0"/>
      </w:pPr>
    </w:p>
    <w:p w14:paraId="2E1BEA3A" w14:textId="77777777" w:rsidR="00BD0F7D" w:rsidRDefault="00BD0F7D">
      <w:pPr>
        <w:pStyle w:val="Zkladntext"/>
        <w:spacing w:before="203"/>
        <w:ind w:left="0" w:firstLine="0"/>
      </w:pPr>
    </w:p>
    <w:p w14:paraId="2E1BEA3B" w14:textId="77777777" w:rsidR="00BD0F7D" w:rsidRDefault="00BB443D">
      <w:pPr>
        <w:tabs>
          <w:tab w:val="left" w:pos="2944"/>
        </w:tabs>
        <w:ind w:left="112"/>
        <w:rPr>
          <w:sz w:val="24"/>
        </w:rPr>
      </w:pPr>
      <w:r>
        <w:rPr>
          <w:noProof/>
          <w:lang w:eastAsia="cs-CZ"/>
        </w:rPr>
        <w:drawing>
          <wp:anchor distT="0" distB="0" distL="0" distR="0" simplePos="0" relativeHeight="251658243" behindDoc="0" locked="0" layoutInCell="1" allowOverlap="1" wp14:anchorId="2E1BEA4C" wp14:editId="2E1BEA4D">
            <wp:simplePos x="0" y="0"/>
            <wp:positionH relativeFrom="page">
              <wp:posOffset>2827020</wp:posOffset>
            </wp:positionH>
            <wp:positionV relativeFrom="paragraph">
              <wp:posOffset>-287371</wp:posOffset>
            </wp:positionV>
            <wp:extent cx="716280" cy="717803"/>
            <wp:effectExtent l="0" t="0" r="0" b="0"/>
            <wp:wrapNone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280" cy="7178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0" distR="0" simplePos="0" relativeHeight="251658244" behindDoc="0" locked="0" layoutInCell="1" allowOverlap="1" wp14:anchorId="2E1BEA4E" wp14:editId="2E1BEA4F">
            <wp:simplePos x="0" y="0"/>
            <wp:positionH relativeFrom="page">
              <wp:posOffset>3645408</wp:posOffset>
            </wp:positionH>
            <wp:positionV relativeFrom="paragraph">
              <wp:posOffset>-311755</wp:posOffset>
            </wp:positionV>
            <wp:extent cx="743712" cy="743712"/>
            <wp:effectExtent l="0" t="0" r="0" b="0"/>
            <wp:wrapNone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3712" cy="7437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0" distR="0" simplePos="0" relativeHeight="251658245" behindDoc="0" locked="0" layoutInCell="1" allowOverlap="1" wp14:anchorId="2E1BEA50" wp14:editId="2E1BEA51">
            <wp:simplePos x="0" y="0"/>
            <wp:positionH relativeFrom="page">
              <wp:posOffset>4474464</wp:posOffset>
            </wp:positionH>
            <wp:positionV relativeFrom="paragraph">
              <wp:posOffset>-343759</wp:posOffset>
            </wp:positionV>
            <wp:extent cx="774191" cy="774192"/>
            <wp:effectExtent l="0" t="0" r="0" b="0"/>
            <wp:wrapNone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4191" cy="774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  <w:u w:val="thick"/>
        </w:rPr>
        <w:t>Sulfan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(dříve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sirovodík)</w:t>
      </w:r>
      <w:r>
        <w:rPr>
          <w:sz w:val="24"/>
        </w:rPr>
        <w:tab/>
      </w:r>
      <w:r w:rsidRPr="00C273D0">
        <w:rPr>
          <w:b/>
          <w:spacing w:val="-5"/>
          <w:sz w:val="24"/>
        </w:rPr>
        <w:t>H</w:t>
      </w:r>
      <w:r w:rsidRPr="00C273D0">
        <w:rPr>
          <w:b/>
          <w:spacing w:val="-5"/>
          <w:sz w:val="24"/>
          <w:vertAlign w:val="subscript"/>
        </w:rPr>
        <w:t>2</w:t>
      </w:r>
      <w:r w:rsidRPr="00C273D0">
        <w:rPr>
          <w:b/>
          <w:spacing w:val="-5"/>
          <w:sz w:val="24"/>
        </w:rPr>
        <w:t>S</w:t>
      </w:r>
    </w:p>
    <w:p w14:paraId="2E1BEA3C" w14:textId="77777777" w:rsidR="00BD0F7D" w:rsidRDefault="00BD0F7D">
      <w:pPr>
        <w:pStyle w:val="Zkladntext"/>
        <w:ind w:left="0" w:firstLine="0"/>
      </w:pPr>
    </w:p>
    <w:p w14:paraId="2E1BEA3D" w14:textId="77777777" w:rsidR="00BD0F7D" w:rsidRDefault="00BD0F7D">
      <w:pPr>
        <w:pStyle w:val="Zkladntext"/>
        <w:ind w:left="0" w:firstLine="0"/>
      </w:pPr>
    </w:p>
    <w:p w14:paraId="0573FF84" w14:textId="38F13EF6" w:rsidR="00460DDD" w:rsidRPr="00460DDD" w:rsidRDefault="00460DDD">
      <w:pPr>
        <w:pStyle w:val="Odstavecseseznamem"/>
        <w:numPr>
          <w:ilvl w:val="0"/>
          <w:numId w:val="1"/>
        </w:numPr>
        <w:tabs>
          <w:tab w:val="left" w:pos="250"/>
        </w:tabs>
        <w:ind w:left="250" w:hanging="138"/>
        <w:rPr>
          <w:sz w:val="24"/>
          <w:szCs w:val="24"/>
        </w:rPr>
      </w:pPr>
      <w:r w:rsidRPr="00460DDD">
        <w:rPr>
          <w:sz w:val="24"/>
          <w:szCs w:val="24"/>
          <w:shd w:val="clear" w:color="auto" w:fill="FFFFFF"/>
        </w:rPr>
        <w:t>vyskytuje se v </w:t>
      </w:r>
      <w:hyperlink r:id="rId21" w:tooltip="Sopečné plyny" w:history="1">
        <w:r w:rsidRPr="00460DDD">
          <w:rPr>
            <w:rStyle w:val="Hypertextovodkaz"/>
            <w:color w:val="auto"/>
            <w:sz w:val="24"/>
            <w:szCs w:val="24"/>
            <w:u w:val="none"/>
            <w:shd w:val="clear" w:color="auto" w:fill="FFFFFF"/>
          </w:rPr>
          <w:t>sopečných plynech</w:t>
        </w:r>
      </w:hyperlink>
      <w:r w:rsidRPr="00460DDD">
        <w:rPr>
          <w:sz w:val="24"/>
          <w:szCs w:val="24"/>
          <w:shd w:val="clear" w:color="auto" w:fill="FFFFFF"/>
        </w:rPr>
        <w:t xml:space="preserve"> - jedná se o sopečný plyn, který je vyvrhován při </w:t>
      </w:r>
      <w:hyperlink r:id="rId22" w:tooltip="Sopečná erupce" w:history="1">
        <w:r w:rsidRPr="00460DDD">
          <w:rPr>
            <w:rStyle w:val="Hypertextovodkaz"/>
            <w:color w:val="auto"/>
            <w:sz w:val="24"/>
            <w:szCs w:val="24"/>
            <w:u w:val="none"/>
            <w:shd w:val="clear" w:color="auto" w:fill="FFFFFF"/>
          </w:rPr>
          <w:t>sopečné erupci</w:t>
        </w:r>
      </w:hyperlink>
    </w:p>
    <w:p w14:paraId="6DD25CE8" w14:textId="615D5C2E" w:rsidR="00460DDD" w:rsidRPr="00460DDD" w:rsidRDefault="00BB443D">
      <w:pPr>
        <w:pStyle w:val="Odstavecseseznamem"/>
        <w:numPr>
          <w:ilvl w:val="0"/>
          <w:numId w:val="1"/>
        </w:numPr>
        <w:tabs>
          <w:tab w:val="left" w:pos="250"/>
        </w:tabs>
        <w:ind w:left="250" w:hanging="138"/>
        <w:rPr>
          <w:sz w:val="24"/>
        </w:rPr>
      </w:pPr>
      <w:r>
        <w:rPr>
          <w:sz w:val="24"/>
        </w:rPr>
        <w:t>prudce</w:t>
      </w:r>
      <w:r>
        <w:rPr>
          <w:spacing w:val="-7"/>
          <w:sz w:val="24"/>
        </w:rPr>
        <w:t xml:space="preserve"> </w:t>
      </w:r>
      <w:proofErr w:type="gramStart"/>
      <w:r w:rsidRPr="006D6B58">
        <w:rPr>
          <w:b/>
          <w:sz w:val="24"/>
          <w:szCs w:val="24"/>
        </w:rPr>
        <w:t>jedovatý</w:t>
      </w:r>
      <w:r w:rsidR="00460DDD" w:rsidRPr="00460DDD">
        <w:rPr>
          <w:sz w:val="24"/>
          <w:szCs w:val="24"/>
        </w:rPr>
        <w:t xml:space="preserve"> - </w:t>
      </w:r>
      <w:r w:rsidR="00460DDD" w:rsidRPr="00460DDD">
        <w:rPr>
          <w:sz w:val="24"/>
          <w:szCs w:val="24"/>
          <w:shd w:val="clear" w:color="auto" w:fill="FFFFFF"/>
        </w:rPr>
        <w:t>jeho</w:t>
      </w:r>
      <w:proofErr w:type="gramEnd"/>
      <w:r w:rsidR="00460DDD" w:rsidRPr="00460DDD">
        <w:rPr>
          <w:sz w:val="24"/>
          <w:szCs w:val="24"/>
          <w:shd w:val="clear" w:color="auto" w:fill="FFFFFF"/>
        </w:rPr>
        <w:t xml:space="preserve"> účinky jsou podobné jako u </w:t>
      </w:r>
      <w:hyperlink r:id="rId23" w:tooltip="Kyanovodík" w:history="1">
        <w:r w:rsidR="00460DDD" w:rsidRPr="00460DDD">
          <w:rPr>
            <w:rStyle w:val="Hypertextovodkaz"/>
            <w:color w:val="auto"/>
            <w:sz w:val="24"/>
            <w:szCs w:val="24"/>
            <w:u w:val="none"/>
            <w:shd w:val="clear" w:color="auto" w:fill="FFFFFF"/>
          </w:rPr>
          <w:t>kyanovodíku</w:t>
        </w:r>
      </w:hyperlink>
      <w:r w:rsidR="000F746F">
        <w:rPr>
          <w:rStyle w:val="Hypertextovodkaz"/>
          <w:color w:val="auto"/>
          <w:sz w:val="24"/>
          <w:szCs w:val="24"/>
          <w:u w:val="none"/>
          <w:shd w:val="clear" w:color="auto" w:fill="FFFFFF"/>
        </w:rPr>
        <w:t xml:space="preserve"> HCN</w:t>
      </w:r>
      <w:r w:rsidR="00460DDD" w:rsidRPr="00460DDD">
        <w:rPr>
          <w:sz w:val="24"/>
          <w:szCs w:val="24"/>
          <w:shd w:val="clear" w:color="auto" w:fill="FFFFFF"/>
        </w:rPr>
        <w:t xml:space="preserve"> - brání tkáním využívat kyslík</w:t>
      </w:r>
    </w:p>
    <w:p w14:paraId="2E1BEA3E" w14:textId="1FF15FB8" w:rsidR="00BD0F7D" w:rsidRDefault="00BB443D">
      <w:pPr>
        <w:pStyle w:val="Odstavecseseznamem"/>
        <w:numPr>
          <w:ilvl w:val="0"/>
          <w:numId w:val="1"/>
        </w:numPr>
        <w:tabs>
          <w:tab w:val="left" w:pos="250"/>
        </w:tabs>
        <w:ind w:left="250" w:hanging="138"/>
        <w:rPr>
          <w:sz w:val="24"/>
        </w:rPr>
      </w:pPr>
      <w:r>
        <w:rPr>
          <w:sz w:val="24"/>
        </w:rPr>
        <w:t>nepříjemně</w:t>
      </w:r>
      <w:r>
        <w:rPr>
          <w:spacing w:val="-4"/>
          <w:sz w:val="24"/>
        </w:rPr>
        <w:t xml:space="preserve"> </w:t>
      </w:r>
      <w:r>
        <w:rPr>
          <w:sz w:val="24"/>
        </w:rPr>
        <w:t>zapáchající</w:t>
      </w:r>
      <w:r>
        <w:rPr>
          <w:spacing w:val="-2"/>
          <w:sz w:val="24"/>
        </w:rPr>
        <w:t xml:space="preserve"> </w:t>
      </w:r>
      <w:r>
        <w:rPr>
          <w:sz w:val="24"/>
        </w:rPr>
        <w:t>plyn</w:t>
      </w:r>
      <w:r>
        <w:rPr>
          <w:spacing w:val="-4"/>
          <w:sz w:val="24"/>
        </w:rPr>
        <w:t xml:space="preserve"> </w:t>
      </w:r>
      <w:r>
        <w:rPr>
          <w:sz w:val="24"/>
        </w:rPr>
        <w:t>(zápach</w:t>
      </w:r>
      <w:r>
        <w:rPr>
          <w:spacing w:val="-4"/>
          <w:sz w:val="24"/>
        </w:rPr>
        <w:t xml:space="preserve"> </w:t>
      </w:r>
      <w:r>
        <w:rPr>
          <w:sz w:val="24"/>
        </w:rPr>
        <w:t>po</w:t>
      </w:r>
      <w:r>
        <w:rPr>
          <w:spacing w:val="-4"/>
          <w:sz w:val="24"/>
        </w:rPr>
        <w:t xml:space="preserve"> </w:t>
      </w:r>
      <w:r>
        <w:rPr>
          <w:sz w:val="24"/>
        </w:rPr>
        <w:t>zkažených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vejcích</w:t>
      </w:r>
      <w:r w:rsidR="00DE3996">
        <w:rPr>
          <w:spacing w:val="-2"/>
          <w:sz w:val="24"/>
        </w:rPr>
        <w:t xml:space="preserve"> nebo</w:t>
      </w:r>
      <w:r w:rsidR="00460DDD">
        <w:rPr>
          <w:spacing w:val="-2"/>
          <w:sz w:val="24"/>
        </w:rPr>
        <w:t xml:space="preserve"> jako</w:t>
      </w:r>
      <w:r w:rsidR="00DE3996">
        <w:rPr>
          <w:spacing w:val="-2"/>
          <w:sz w:val="24"/>
        </w:rPr>
        <w:t xml:space="preserve"> shnilé maso</w:t>
      </w:r>
      <w:r>
        <w:rPr>
          <w:spacing w:val="-2"/>
          <w:sz w:val="24"/>
        </w:rPr>
        <w:t>)</w:t>
      </w:r>
    </w:p>
    <w:p w14:paraId="2E1BEA3F" w14:textId="77777777" w:rsidR="00BD0F7D" w:rsidRDefault="00BB443D">
      <w:pPr>
        <w:pStyle w:val="Odstavecseseznamem"/>
        <w:numPr>
          <w:ilvl w:val="0"/>
          <w:numId w:val="1"/>
        </w:numPr>
        <w:tabs>
          <w:tab w:val="left" w:pos="250"/>
        </w:tabs>
        <w:ind w:left="250" w:hanging="138"/>
        <w:rPr>
          <w:sz w:val="24"/>
        </w:rPr>
      </w:pPr>
      <w:r>
        <w:rPr>
          <w:sz w:val="24"/>
        </w:rPr>
        <w:t>vzniká</w:t>
      </w:r>
      <w:r>
        <w:rPr>
          <w:spacing w:val="-5"/>
          <w:sz w:val="24"/>
        </w:rPr>
        <w:t xml:space="preserve"> </w:t>
      </w:r>
      <w:r>
        <w:rPr>
          <w:sz w:val="24"/>
        </w:rPr>
        <w:t>rozkladem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bílkovin</w:t>
      </w:r>
    </w:p>
    <w:p w14:paraId="2E1BEA40" w14:textId="77777777" w:rsidR="00BD0F7D" w:rsidRDefault="00BB443D">
      <w:pPr>
        <w:pStyle w:val="Odstavecseseznamem"/>
        <w:numPr>
          <w:ilvl w:val="0"/>
          <w:numId w:val="1"/>
        </w:numPr>
        <w:tabs>
          <w:tab w:val="left" w:pos="250"/>
        </w:tabs>
        <w:ind w:left="250" w:hanging="138"/>
        <w:rPr>
          <w:sz w:val="24"/>
        </w:rPr>
      </w:pPr>
      <w:r>
        <w:rPr>
          <w:sz w:val="24"/>
        </w:rPr>
        <w:t>v</w:t>
      </w:r>
      <w:r>
        <w:rPr>
          <w:spacing w:val="-6"/>
          <w:sz w:val="24"/>
        </w:rPr>
        <w:t xml:space="preserve"> </w:t>
      </w:r>
      <w:r>
        <w:rPr>
          <w:sz w:val="24"/>
        </w:rPr>
        <w:t>malém</w:t>
      </w:r>
      <w:r>
        <w:rPr>
          <w:spacing w:val="-3"/>
          <w:sz w:val="24"/>
        </w:rPr>
        <w:t xml:space="preserve"> </w:t>
      </w:r>
      <w:r>
        <w:rPr>
          <w:sz w:val="24"/>
        </w:rPr>
        <w:t>množství</w:t>
      </w:r>
      <w:r>
        <w:rPr>
          <w:spacing w:val="-3"/>
          <w:sz w:val="24"/>
        </w:rPr>
        <w:t xml:space="preserve"> </w:t>
      </w:r>
      <w:r>
        <w:rPr>
          <w:sz w:val="24"/>
        </w:rPr>
        <w:t>bývá</w:t>
      </w:r>
      <w:r>
        <w:rPr>
          <w:spacing w:val="-2"/>
          <w:sz w:val="24"/>
        </w:rPr>
        <w:t xml:space="preserve"> </w:t>
      </w:r>
      <w:r>
        <w:rPr>
          <w:sz w:val="24"/>
        </w:rPr>
        <w:t>rozpuštěn</w:t>
      </w:r>
      <w:r>
        <w:rPr>
          <w:spacing w:val="-3"/>
          <w:sz w:val="24"/>
        </w:rPr>
        <w:t xml:space="preserve"> </w:t>
      </w:r>
      <w:r>
        <w:rPr>
          <w:sz w:val="24"/>
        </w:rPr>
        <w:t>v</w:t>
      </w:r>
      <w:r>
        <w:rPr>
          <w:spacing w:val="-4"/>
          <w:sz w:val="24"/>
        </w:rPr>
        <w:t xml:space="preserve"> </w:t>
      </w:r>
      <w:r>
        <w:rPr>
          <w:sz w:val="24"/>
        </w:rPr>
        <w:t>minerálních</w:t>
      </w:r>
      <w:r>
        <w:rPr>
          <w:spacing w:val="-4"/>
          <w:sz w:val="24"/>
        </w:rPr>
        <w:t xml:space="preserve"> </w:t>
      </w:r>
      <w:r>
        <w:rPr>
          <w:sz w:val="24"/>
        </w:rPr>
        <w:t>vodách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(Poděbradka)</w:t>
      </w:r>
    </w:p>
    <w:p w14:paraId="2E1BEA41" w14:textId="0D1E42AF" w:rsidR="00BD0F7D" w:rsidRPr="00BE6F66" w:rsidRDefault="00BB443D">
      <w:pPr>
        <w:pStyle w:val="Odstavecseseznamem"/>
        <w:numPr>
          <w:ilvl w:val="0"/>
          <w:numId w:val="1"/>
        </w:numPr>
        <w:tabs>
          <w:tab w:val="left" w:pos="250"/>
        </w:tabs>
        <w:ind w:left="250" w:hanging="138"/>
        <w:rPr>
          <w:sz w:val="24"/>
        </w:rPr>
      </w:pPr>
      <w:r>
        <w:rPr>
          <w:sz w:val="24"/>
        </w:rPr>
        <w:t>rozpouští</w:t>
      </w:r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 w:rsidR="00E756C6">
        <w:rPr>
          <w:sz w:val="24"/>
        </w:rPr>
        <w:t xml:space="preserve"> slabou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sulfanovou</w:t>
      </w:r>
      <w:proofErr w:type="spellEnd"/>
      <w:r>
        <w:rPr>
          <w:spacing w:val="-3"/>
          <w:sz w:val="24"/>
        </w:rPr>
        <w:t xml:space="preserve"> </w:t>
      </w:r>
      <w:r w:rsidR="00E756C6">
        <w:rPr>
          <w:spacing w:val="-4"/>
          <w:sz w:val="24"/>
        </w:rPr>
        <w:t>kyselinu dříve kyselinu sirovodíkovou</w:t>
      </w:r>
      <w:r w:rsidR="006D6B58">
        <w:rPr>
          <w:spacing w:val="-4"/>
          <w:sz w:val="24"/>
        </w:rPr>
        <w:t xml:space="preserve"> – vzorec také </w:t>
      </w:r>
      <w:r w:rsidR="006D6B58" w:rsidRPr="00C273D0">
        <w:rPr>
          <w:b/>
          <w:spacing w:val="-5"/>
          <w:sz w:val="24"/>
        </w:rPr>
        <w:t>H</w:t>
      </w:r>
      <w:r w:rsidR="006D6B58" w:rsidRPr="00C273D0">
        <w:rPr>
          <w:b/>
          <w:spacing w:val="-5"/>
          <w:sz w:val="24"/>
          <w:vertAlign w:val="subscript"/>
        </w:rPr>
        <w:t>2</w:t>
      </w:r>
      <w:r w:rsidR="006D6B58" w:rsidRPr="00C273D0">
        <w:rPr>
          <w:b/>
          <w:spacing w:val="-5"/>
          <w:sz w:val="24"/>
        </w:rPr>
        <w:t>S</w:t>
      </w:r>
    </w:p>
    <w:p w14:paraId="5CF0DF08" w14:textId="77777777" w:rsidR="00BE6F66" w:rsidRPr="00460DDD" w:rsidRDefault="00BE6F66" w:rsidP="00BE6F66">
      <w:pPr>
        <w:pStyle w:val="Odstavecseseznamem"/>
        <w:tabs>
          <w:tab w:val="left" w:pos="250"/>
        </w:tabs>
        <w:ind w:firstLine="0"/>
        <w:rPr>
          <w:sz w:val="24"/>
        </w:rPr>
      </w:pPr>
    </w:p>
    <w:p w14:paraId="1BF5FE44" w14:textId="6FE2F35B" w:rsidR="00460DDD" w:rsidRDefault="00460DDD">
      <w:pPr>
        <w:pStyle w:val="Odstavecseseznamem"/>
        <w:numPr>
          <w:ilvl w:val="0"/>
          <w:numId w:val="1"/>
        </w:numPr>
        <w:tabs>
          <w:tab w:val="left" w:pos="250"/>
        </w:tabs>
        <w:ind w:left="250" w:hanging="138"/>
        <w:rPr>
          <w:sz w:val="24"/>
        </w:rPr>
      </w:pPr>
      <w:r>
        <w:rPr>
          <w:sz w:val="24"/>
        </w:rPr>
        <w:t xml:space="preserve">využití </w:t>
      </w:r>
      <w:r w:rsidRPr="00460DDD">
        <w:rPr>
          <w:b/>
          <w:sz w:val="24"/>
        </w:rPr>
        <w:t>v</w:t>
      </w:r>
      <w:r w:rsidR="006D6B58">
        <w:rPr>
          <w:b/>
          <w:sz w:val="24"/>
        </w:rPr>
        <w:t> </w:t>
      </w:r>
      <w:proofErr w:type="gramStart"/>
      <w:r w:rsidRPr="00460DDD">
        <w:rPr>
          <w:b/>
          <w:sz w:val="24"/>
        </w:rPr>
        <w:t>lékařství</w:t>
      </w:r>
      <w:r w:rsidR="006D6B58">
        <w:rPr>
          <w:b/>
          <w:sz w:val="24"/>
        </w:rPr>
        <w:t xml:space="preserve"> </w:t>
      </w:r>
      <w:r w:rsidR="00BE6F66">
        <w:rPr>
          <w:b/>
          <w:sz w:val="24"/>
        </w:rPr>
        <w:t xml:space="preserve"> </w:t>
      </w:r>
      <w:r w:rsidR="006D6B58">
        <w:rPr>
          <w:b/>
          <w:sz w:val="24"/>
        </w:rPr>
        <w:t>-</w:t>
      </w:r>
      <w:proofErr w:type="gramEnd"/>
      <w:r w:rsidR="006D6B58">
        <w:rPr>
          <w:b/>
          <w:sz w:val="24"/>
        </w:rPr>
        <w:t xml:space="preserve"> </w:t>
      </w:r>
      <w:r>
        <w:rPr>
          <w:sz w:val="24"/>
        </w:rPr>
        <w:t xml:space="preserve"> má účinek na hladké svalstvo – </w:t>
      </w:r>
      <w:r w:rsidRPr="00B542B0">
        <w:rPr>
          <w:b/>
          <w:sz w:val="24"/>
        </w:rPr>
        <w:t>rozšiřuje cévy</w:t>
      </w:r>
      <w:r>
        <w:rPr>
          <w:sz w:val="24"/>
        </w:rPr>
        <w:t xml:space="preserve"> - </w:t>
      </w:r>
      <w:proofErr w:type="spellStart"/>
      <w:r>
        <w:rPr>
          <w:sz w:val="24"/>
        </w:rPr>
        <w:t>vazodilatační</w:t>
      </w:r>
      <w:proofErr w:type="spellEnd"/>
      <w:r>
        <w:rPr>
          <w:sz w:val="24"/>
        </w:rPr>
        <w:t xml:space="preserve"> účinek, uvolňuje také svalstvo v trávicí soustavě – umožňuje tak posunovat potravu dále</w:t>
      </w:r>
    </w:p>
    <w:p w14:paraId="2B732871" w14:textId="78AAEFAE" w:rsidR="00B542B0" w:rsidRPr="000F746F" w:rsidRDefault="00B542B0" w:rsidP="00B542B0">
      <w:pPr>
        <w:widowControl/>
        <w:numPr>
          <w:ilvl w:val="0"/>
          <w:numId w:val="1"/>
        </w:numPr>
        <w:autoSpaceDE/>
        <w:autoSpaceDN/>
        <w:rPr>
          <w:sz w:val="24"/>
          <w:szCs w:val="24"/>
          <w:u w:val="single"/>
        </w:rPr>
      </w:pPr>
      <w:r w:rsidRPr="000F746F">
        <w:rPr>
          <w:sz w:val="24"/>
          <w:szCs w:val="24"/>
        </w:rPr>
        <w:t>sulfan také</w:t>
      </w:r>
      <w:r w:rsidR="000F746F">
        <w:rPr>
          <w:sz w:val="24"/>
          <w:szCs w:val="24"/>
        </w:rPr>
        <w:t xml:space="preserve"> podle nejnovějších výzkumů</w:t>
      </w:r>
      <w:r w:rsidRPr="000F746F">
        <w:rPr>
          <w:sz w:val="24"/>
          <w:szCs w:val="24"/>
        </w:rPr>
        <w:t xml:space="preserve"> </w:t>
      </w:r>
      <w:r w:rsidRPr="000F746F">
        <w:rPr>
          <w:b/>
          <w:sz w:val="24"/>
          <w:szCs w:val="24"/>
        </w:rPr>
        <w:t>chrání spermie savců</w:t>
      </w:r>
      <w:r w:rsidR="000F746F">
        <w:rPr>
          <w:b/>
          <w:sz w:val="24"/>
          <w:szCs w:val="24"/>
        </w:rPr>
        <w:t xml:space="preserve"> </w:t>
      </w:r>
      <w:r w:rsidRPr="000F746F">
        <w:rPr>
          <w:sz w:val="24"/>
          <w:szCs w:val="24"/>
        </w:rPr>
        <w:t xml:space="preserve">(včetně člověka) na cestě k vajíčku před vážným poškozením vnějšími vlivy např. </w:t>
      </w:r>
      <w:r w:rsidRPr="000F746F">
        <w:rPr>
          <w:b/>
          <w:sz w:val="24"/>
          <w:szCs w:val="24"/>
        </w:rPr>
        <w:t>před volnými radikály</w:t>
      </w:r>
      <w:r w:rsidRPr="000F746F">
        <w:rPr>
          <w:sz w:val="24"/>
          <w:szCs w:val="24"/>
        </w:rPr>
        <w:t>, vzniká ve varlatech savců</w:t>
      </w:r>
    </w:p>
    <w:p w14:paraId="676D8E09" w14:textId="145EA699" w:rsidR="00F53C60" w:rsidRDefault="00F53C60" w:rsidP="00F53C60">
      <w:pPr>
        <w:tabs>
          <w:tab w:val="left" w:pos="250"/>
        </w:tabs>
      </w:pPr>
    </w:p>
    <w:p w14:paraId="5FC0D9B9" w14:textId="14E09078" w:rsidR="00F53C60" w:rsidRDefault="00F53C60" w:rsidP="00F53C60">
      <w:pPr>
        <w:tabs>
          <w:tab w:val="left" w:pos="250"/>
        </w:tabs>
      </w:pPr>
    </w:p>
    <w:p w14:paraId="06130F55" w14:textId="3F2E075E" w:rsidR="00F53C60" w:rsidRDefault="00F53C60" w:rsidP="00F53C60">
      <w:pPr>
        <w:tabs>
          <w:tab w:val="left" w:pos="250"/>
        </w:tabs>
      </w:pPr>
    </w:p>
    <w:p w14:paraId="63DD7298" w14:textId="2AE234D1" w:rsidR="00F53C60" w:rsidRPr="00F53C60" w:rsidRDefault="00F53C60" w:rsidP="00F53C60">
      <w:pPr>
        <w:tabs>
          <w:tab w:val="left" w:pos="250"/>
        </w:tabs>
        <w:rPr>
          <w:sz w:val="24"/>
        </w:rPr>
      </w:pPr>
      <w:r>
        <w:t xml:space="preserve">                                                                Milan Haminger, </w:t>
      </w:r>
      <w:proofErr w:type="spellStart"/>
      <w:r>
        <w:t>BiGy</w:t>
      </w:r>
      <w:proofErr w:type="spellEnd"/>
      <w:r>
        <w:t xml:space="preserve"> Brno 2024©</w:t>
      </w:r>
    </w:p>
    <w:sectPr w:rsidR="00F53C60" w:rsidRPr="00F53C60" w:rsidSect="00ED1BD3">
      <w:type w:val="continuous"/>
      <w:pgSz w:w="11910" w:h="16840"/>
      <w:pgMar w:top="480" w:right="1000" w:bottom="142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BD09DF"/>
    <w:multiLevelType w:val="hybridMultilevel"/>
    <w:tmpl w:val="FA868202"/>
    <w:lvl w:ilvl="0" w:tplc="CCA69D4C">
      <w:numFmt w:val="bullet"/>
      <w:lvlText w:val="-"/>
      <w:lvlJc w:val="left"/>
      <w:pPr>
        <w:tabs>
          <w:tab w:val="num" w:pos="708"/>
        </w:tabs>
        <w:ind w:left="708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2" w:tplc="74B229BC">
      <w:numFmt w:val="bullet"/>
      <w:lvlText w:val=""/>
      <w:lvlJc w:val="left"/>
      <w:pPr>
        <w:tabs>
          <w:tab w:val="num" w:pos="2148"/>
        </w:tabs>
        <w:ind w:left="2071" w:hanging="283"/>
      </w:pPr>
      <w:rPr>
        <w:rFonts w:ascii="Symbol" w:hAnsi="Symbol" w:cs="Times New Roman" w:hint="default"/>
        <w:color w:val="auto"/>
        <w:sz w:val="16"/>
      </w:rPr>
    </w:lvl>
    <w:lvl w:ilvl="3" w:tplc="93B62182">
      <w:start w:val="10"/>
      <w:numFmt w:val="bullet"/>
      <w:lvlText w:val="="/>
      <w:lvlJc w:val="left"/>
      <w:pPr>
        <w:tabs>
          <w:tab w:val="num" w:pos="2868"/>
        </w:tabs>
        <w:ind w:left="2848" w:hanging="340"/>
      </w:pPr>
      <w:rPr>
        <w:rFonts w:ascii="Times New Roman" w:eastAsia="Times New Roman" w:hAnsi="Times New Roman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1" w15:restartNumberingAfterBreak="0">
    <w:nsid w:val="7FEF43BA"/>
    <w:multiLevelType w:val="hybridMultilevel"/>
    <w:tmpl w:val="D4F4199E"/>
    <w:lvl w:ilvl="0" w:tplc="4B60FC64">
      <w:numFmt w:val="bullet"/>
      <w:lvlText w:val="-"/>
      <w:lvlJc w:val="left"/>
      <w:pPr>
        <w:ind w:left="23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cs-CZ" w:eastAsia="en-US" w:bidi="ar-SA"/>
      </w:rPr>
    </w:lvl>
    <w:lvl w:ilvl="1" w:tplc="52E6A09A">
      <w:numFmt w:val="bullet"/>
      <w:lvlText w:val="•"/>
      <w:lvlJc w:val="left"/>
      <w:pPr>
        <w:ind w:left="1232" w:hanging="140"/>
      </w:pPr>
      <w:rPr>
        <w:rFonts w:hint="default"/>
        <w:lang w:val="cs-CZ" w:eastAsia="en-US" w:bidi="ar-SA"/>
      </w:rPr>
    </w:lvl>
    <w:lvl w:ilvl="2" w:tplc="C08095DE">
      <w:numFmt w:val="bullet"/>
      <w:lvlText w:val="•"/>
      <w:lvlJc w:val="left"/>
      <w:pPr>
        <w:ind w:left="2225" w:hanging="140"/>
      </w:pPr>
      <w:rPr>
        <w:rFonts w:hint="default"/>
        <w:lang w:val="cs-CZ" w:eastAsia="en-US" w:bidi="ar-SA"/>
      </w:rPr>
    </w:lvl>
    <w:lvl w:ilvl="3" w:tplc="14A0BA4E">
      <w:numFmt w:val="bullet"/>
      <w:lvlText w:val="•"/>
      <w:lvlJc w:val="left"/>
      <w:pPr>
        <w:ind w:left="3217" w:hanging="140"/>
      </w:pPr>
      <w:rPr>
        <w:rFonts w:hint="default"/>
        <w:lang w:val="cs-CZ" w:eastAsia="en-US" w:bidi="ar-SA"/>
      </w:rPr>
    </w:lvl>
    <w:lvl w:ilvl="4" w:tplc="F0404944">
      <w:numFmt w:val="bullet"/>
      <w:lvlText w:val="•"/>
      <w:lvlJc w:val="left"/>
      <w:pPr>
        <w:ind w:left="4210" w:hanging="140"/>
      </w:pPr>
      <w:rPr>
        <w:rFonts w:hint="default"/>
        <w:lang w:val="cs-CZ" w:eastAsia="en-US" w:bidi="ar-SA"/>
      </w:rPr>
    </w:lvl>
    <w:lvl w:ilvl="5" w:tplc="32123BC2">
      <w:numFmt w:val="bullet"/>
      <w:lvlText w:val="•"/>
      <w:lvlJc w:val="left"/>
      <w:pPr>
        <w:ind w:left="5202" w:hanging="140"/>
      </w:pPr>
      <w:rPr>
        <w:rFonts w:hint="default"/>
        <w:lang w:val="cs-CZ" w:eastAsia="en-US" w:bidi="ar-SA"/>
      </w:rPr>
    </w:lvl>
    <w:lvl w:ilvl="6" w:tplc="E486A9E4">
      <w:numFmt w:val="bullet"/>
      <w:lvlText w:val="•"/>
      <w:lvlJc w:val="left"/>
      <w:pPr>
        <w:ind w:left="6195" w:hanging="140"/>
      </w:pPr>
      <w:rPr>
        <w:rFonts w:hint="default"/>
        <w:lang w:val="cs-CZ" w:eastAsia="en-US" w:bidi="ar-SA"/>
      </w:rPr>
    </w:lvl>
    <w:lvl w:ilvl="7" w:tplc="18F8422C">
      <w:numFmt w:val="bullet"/>
      <w:lvlText w:val="•"/>
      <w:lvlJc w:val="left"/>
      <w:pPr>
        <w:ind w:left="7187" w:hanging="140"/>
      </w:pPr>
      <w:rPr>
        <w:rFonts w:hint="default"/>
        <w:lang w:val="cs-CZ" w:eastAsia="en-US" w:bidi="ar-SA"/>
      </w:rPr>
    </w:lvl>
    <w:lvl w:ilvl="8" w:tplc="19BCA798">
      <w:numFmt w:val="bullet"/>
      <w:lvlText w:val="•"/>
      <w:lvlJc w:val="left"/>
      <w:pPr>
        <w:ind w:left="8180" w:hanging="140"/>
      </w:pPr>
      <w:rPr>
        <w:rFonts w:hint="default"/>
        <w:lang w:val="cs-CZ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D0F7D"/>
    <w:rsid w:val="0003286C"/>
    <w:rsid w:val="000847D9"/>
    <w:rsid w:val="000A58B4"/>
    <w:rsid w:val="000A6F13"/>
    <w:rsid w:val="000C3B61"/>
    <w:rsid w:val="000F746F"/>
    <w:rsid w:val="001054DE"/>
    <w:rsid w:val="00224ABF"/>
    <w:rsid w:val="002C2E2D"/>
    <w:rsid w:val="002E074F"/>
    <w:rsid w:val="00350291"/>
    <w:rsid w:val="0036085D"/>
    <w:rsid w:val="00367FDF"/>
    <w:rsid w:val="00460DDD"/>
    <w:rsid w:val="004E197C"/>
    <w:rsid w:val="00593362"/>
    <w:rsid w:val="00625FC6"/>
    <w:rsid w:val="00651072"/>
    <w:rsid w:val="00662BBD"/>
    <w:rsid w:val="006D6B58"/>
    <w:rsid w:val="006F61AF"/>
    <w:rsid w:val="007B17AE"/>
    <w:rsid w:val="007C5C7E"/>
    <w:rsid w:val="00832C8E"/>
    <w:rsid w:val="00937A8C"/>
    <w:rsid w:val="00940D7B"/>
    <w:rsid w:val="00944B9E"/>
    <w:rsid w:val="0095445C"/>
    <w:rsid w:val="009E1401"/>
    <w:rsid w:val="00AA5350"/>
    <w:rsid w:val="00AB7E43"/>
    <w:rsid w:val="00AC1978"/>
    <w:rsid w:val="00AD0A98"/>
    <w:rsid w:val="00B51957"/>
    <w:rsid w:val="00B542B0"/>
    <w:rsid w:val="00BB443D"/>
    <w:rsid w:val="00BD0F7D"/>
    <w:rsid w:val="00BE6F66"/>
    <w:rsid w:val="00C273D0"/>
    <w:rsid w:val="00C318DF"/>
    <w:rsid w:val="00CB499F"/>
    <w:rsid w:val="00CC2736"/>
    <w:rsid w:val="00CD5423"/>
    <w:rsid w:val="00CE064E"/>
    <w:rsid w:val="00DB60DC"/>
    <w:rsid w:val="00DE33FF"/>
    <w:rsid w:val="00DE3996"/>
    <w:rsid w:val="00E27270"/>
    <w:rsid w:val="00E6638C"/>
    <w:rsid w:val="00E756C6"/>
    <w:rsid w:val="00E8569E"/>
    <w:rsid w:val="00ED1BD3"/>
    <w:rsid w:val="00EE1606"/>
    <w:rsid w:val="00F45554"/>
    <w:rsid w:val="00F53C60"/>
    <w:rsid w:val="00FC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BEA18"/>
  <w15:docId w15:val="{9CDB5E17-5816-4325-84BA-653711608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250" w:hanging="138"/>
    </w:pPr>
    <w:rPr>
      <w:sz w:val="24"/>
      <w:szCs w:val="24"/>
    </w:rPr>
  </w:style>
  <w:style w:type="paragraph" w:styleId="Nzev">
    <w:name w:val="Title"/>
    <w:basedOn w:val="Normln"/>
    <w:uiPriority w:val="10"/>
    <w:qFormat/>
    <w:pPr>
      <w:ind w:left="111"/>
    </w:pPr>
    <w:rPr>
      <w:b/>
      <w:bCs/>
      <w:sz w:val="28"/>
      <w:szCs w:val="28"/>
    </w:rPr>
  </w:style>
  <w:style w:type="paragraph" w:styleId="Odstavecseseznamem">
    <w:name w:val="List Paragraph"/>
    <w:basedOn w:val="Normln"/>
    <w:uiPriority w:val="1"/>
    <w:qFormat/>
    <w:pPr>
      <w:ind w:left="250" w:hanging="138"/>
    </w:pPr>
  </w:style>
  <w:style w:type="paragraph" w:customStyle="1" w:styleId="TableParagraph">
    <w:name w:val="Table Paragraph"/>
    <w:basedOn w:val="Normln"/>
    <w:uiPriority w:val="1"/>
    <w:qFormat/>
  </w:style>
  <w:style w:type="character" w:customStyle="1" w:styleId="hgkelc">
    <w:name w:val="hgkelc"/>
    <w:basedOn w:val="Standardnpsmoodstavce"/>
    <w:rsid w:val="00F45554"/>
  </w:style>
  <w:style w:type="character" w:customStyle="1" w:styleId="apple-converted-space">
    <w:name w:val="apple-converted-space"/>
    <w:rsid w:val="0036085D"/>
  </w:style>
  <w:style w:type="character" w:styleId="Hypertextovodkaz">
    <w:name w:val="Hyperlink"/>
    <w:basedOn w:val="Standardnpsmoodstavce"/>
    <w:uiPriority w:val="99"/>
    <w:semiHidden/>
    <w:unhideWhenUsed/>
    <w:rsid w:val="00DB60DC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35029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E19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5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cs.wikipedia.org/wiki/Puk" TargetMode="External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hyperlink" Target="https://cs.wikipedia.org/wiki/Sope%C4%8Dn%C3%A9_plyny" TargetMode="External"/><Relationship Id="rId7" Type="http://schemas.openxmlformats.org/officeDocument/2006/relationships/image" Target="media/image3.jpeg"/><Relationship Id="rId12" Type="http://schemas.openxmlformats.org/officeDocument/2006/relationships/hyperlink" Target="https://cs.wikipedia.org/wiki/Bowling" TargetMode="External"/><Relationship Id="rId17" Type="http://schemas.openxmlformats.org/officeDocument/2006/relationships/image" Target="media/image6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cs.wikipedia.org/wiki/Klav%C3%ADr" TargetMode="External"/><Relationship Id="rId20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cs.wikipedia.org/wiki/Eben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s://cs.wikipedia.org/wiki/D%C3%BDmka" TargetMode="External"/><Relationship Id="rId23" Type="http://schemas.openxmlformats.org/officeDocument/2006/relationships/hyperlink" Target="https://cs.wikipedia.org/wiki/Kyanovod%C3%ADk" TargetMode="External"/><Relationship Id="rId10" Type="http://schemas.openxmlformats.org/officeDocument/2006/relationships/hyperlink" Target="https://cs.wikipedia.org/wiki/Pry%C5%BE" TargetMode="External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cs.wikipedia.org/wiki/Saxofon" TargetMode="External"/><Relationship Id="rId22" Type="http://schemas.openxmlformats.org/officeDocument/2006/relationships/hyperlink" Target="https://cs.wikipedia.org/wiki/Sope%C4%8Dn%C3%A1_erup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747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\(Microsoft Word - 30. S\\355ra.doc\)</vt:lpstr>
    </vt:vector>
  </TitlesOfParts>
  <Company/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\(Microsoft Word - 30. S\\355ra.doc\)</dc:title>
  <dc:creator>Mgr. Milan Haminger</dc:creator>
  <cp:lastModifiedBy>Mgr. Milan Haminger</cp:lastModifiedBy>
  <cp:revision>2</cp:revision>
  <dcterms:created xsi:type="dcterms:W3CDTF">2024-05-03T12:28:00Z</dcterms:created>
  <dcterms:modified xsi:type="dcterms:W3CDTF">2024-05-03T12:28:00Z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2012-04-26T00:00:00Z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2024-04-29T00:00:00Z</vt:filetime>
  </property>
  <property fmtid="{D5CDD505-2E9C-101B-9397-08002B2CF9AE}" pid="5" name="Producer">
    <vt:lpwstr>Nitro PDF PrimoPDF</vt:lpwstr>
  </property>
</Properties>
</file>