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DD77" w14:textId="77777777" w:rsidR="000864E9" w:rsidRDefault="005B06E2" w:rsidP="00407522">
      <w:pPr>
        <w:pStyle w:val="Nadpis2"/>
        <w:jc w:val="center"/>
        <w:rPr>
          <w:u w:val="none"/>
        </w:rPr>
      </w:pPr>
      <w:r>
        <w:rPr>
          <w:spacing w:val="-2"/>
          <w:u w:val="none"/>
        </w:rPr>
        <w:t>HYDROXIDY</w:t>
      </w:r>
    </w:p>
    <w:p w14:paraId="70C30388" w14:textId="77777777" w:rsidR="000864E9" w:rsidRDefault="005B06E2">
      <w:pPr>
        <w:pStyle w:val="Zkladntext"/>
        <w:spacing w:before="315"/>
        <w:ind w:left="111"/>
      </w:pPr>
      <w:r>
        <w:t>-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 w:rsidRPr="00407522">
        <w:rPr>
          <w:b/>
        </w:rPr>
        <w:t>tříprvkové</w:t>
      </w:r>
      <w:r>
        <w:rPr>
          <w:spacing w:val="-3"/>
        </w:rPr>
        <w:t xml:space="preserve"> </w:t>
      </w:r>
      <w:r>
        <w:t>sloučeniny,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obsahují</w:t>
      </w:r>
      <w:r>
        <w:rPr>
          <w:spacing w:val="-2"/>
        </w:rPr>
        <w:t xml:space="preserve"> </w:t>
      </w:r>
      <w:r>
        <w:t>hydroxidové</w:t>
      </w:r>
      <w:r>
        <w:rPr>
          <w:spacing w:val="-3"/>
        </w:rPr>
        <w:t xml:space="preserve"> </w:t>
      </w:r>
      <w:r>
        <w:t>anionty</w:t>
      </w:r>
      <w:r>
        <w:rPr>
          <w:spacing w:val="-10"/>
        </w:rPr>
        <w:t xml:space="preserve"> </w:t>
      </w:r>
      <w:r>
        <w:t>OH</w:t>
      </w:r>
      <w:r>
        <w:rPr>
          <w:vertAlign w:val="superscript"/>
        </w:rPr>
        <w:t>-</w:t>
      </w:r>
      <w:r>
        <w:rPr>
          <w:spacing w:val="-3"/>
        </w:rPr>
        <w:t xml:space="preserve"> </w:t>
      </w:r>
      <w:r>
        <w:t>vázané</w:t>
      </w:r>
      <w:r>
        <w:rPr>
          <w:spacing w:val="-3"/>
        </w:rPr>
        <w:t xml:space="preserve"> </w:t>
      </w:r>
      <w:r>
        <w:t>zpravidla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kationy</w:t>
      </w:r>
      <w:r>
        <w:rPr>
          <w:spacing w:val="-7"/>
        </w:rPr>
        <w:t xml:space="preserve"> </w:t>
      </w:r>
      <w:r>
        <w:rPr>
          <w:spacing w:val="-2"/>
        </w:rPr>
        <w:t>kovu.</w:t>
      </w:r>
    </w:p>
    <w:p w14:paraId="046B686E" w14:textId="77777777" w:rsidR="000864E9" w:rsidRDefault="000864E9" w:rsidP="00407522">
      <w:pPr>
        <w:pStyle w:val="Zkladntext"/>
        <w:spacing w:before="5"/>
        <w:jc w:val="center"/>
      </w:pPr>
    </w:p>
    <w:p w14:paraId="2791E65B" w14:textId="77777777" w:rsidR="000864E9" w:rsidRDefault="005B06E2" w:rsidP="00407522">
      <w:pPr>
        <w:ind w:left="112"/>
        <w:jc w:val="center"/>
        <w:rPr>
          <w:b/>
          <w:sz w:val="24"/>
        </w:rPr>
      </w:pPr>
      <w:r>
        <w:rPr>
          <w:b/>
          <w:sz w:val="24"/>
          <w:u w:val="thick"/>
        </w:rPr>
        <w:t>Pravidla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bezpečné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práce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</w:t>
      </w:r>
      <w:r>
        <w:rPr>
          <w:b/>
          <w:spacing w:val="-2"/>
          <w:sz w:val="24"/>
          <w:u w:val="thick"/>
        </w:rPr>
        <w:t xml:space="preserve"> hydroxidy</w:t>
      </w:r>
    </w:p>
    <w:p w14:paraId="233EF2D9" w14:textId="77777777" w:rsidR="000864E9" w:rsidRDefault="005B06E2">
      <w:pPr>
        <w:pStyle w:val="Odstavecseseznamem"/>
        <w:numPr>
          <w:ilvl w:val="0"/>
          <w:numId w:val="1"/>
        </w:numPr>
        <w:tabs>
          <w:tab w:val="left" w:pos="350"/>
        </w:tabs>
        <w:spacing w:before="271"/>
        <w:ind w:left="350" w:hanging="238"/>
        <w:rPr>
          <w:sz w:val="24"/>
        </w:rPr>
      </w:pP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práci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hydroxidy</w:t>
      </w:r>
      <w:r>
        <w:rPr>
          <w:spacing w:val="-7"/>
          <w:sz w:val="24"/>
        </w:rPr>
        <w:t xml:space="preserve"> </w:t>
      </w:r>
      <w:r w:rsidRPr="00C313AE">
        <w:rPr>
          <w:b/>
          <w:sz w:val="24"/>
        </w:rPr>
        <w:t>používáme</w:t>
      </w:r>
      <w:r w:rsidRPr="00C313AE">
        <w:rPr>
          <w:b/>
          <w:spacing w:val="-2"/>
          <w:sz w:val="24"/>
        </w:rPr>
        <w:t xml:space="preserve"> </w:t>
      </w:r>
      <w:r w:rsidRPr="00C313AE">
        <w:rPr>
          <w:b/>
          <w:sz w:val="24"/>
        </w:rPr>
        <w:t>ochranné</w:t>
      </w:r>
      <w:r w:rsidRPr="00C313AE">
        <w:rPr>
          <w:b/>
          <w:spacing w:val="-4"/>
          <w:sz w:val="24"/>
        </w:rPr>
        <w:t xml:space="preserve"> </w:t>
      </w:r>
      <w:r w:rsidRPr="00C313AE">
        <w:rPr>
          <w:b/>
          <w:sz w:val="24"/>
        </w:rPr>
        <w:t>pomůcky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Pevné</w:t>
      </w:r>
      <w:r>
        <w:rPr>
          <w:spacing w:val="-2"/>
          <w:sz w:val="24"/>
        </w:rPr>
        <w:t xml:space="preserve"> </w:t>
      </w:r>
      <w:r>
        <w:rPr>
          <w:sz w:val="24"/>
        </w:rPr>
        <w:t>hydroxidy</w:t>
      </w:r>
      <w:r>
        <w:rPr>
          <w:spacing w:val="-7"/>
          <w:sz w:val="24"/>
        </w:rPr>
        <w:t xml:space="preserve"> </w:t>
      </w:r>
      <w:r>
        <w:rPr>
          <w:sz w:val="24"/>
        </w:rPr>
        <w:t>nikdy</w:t>
      </w:r>
      <w:r>
        <w:rPr>
          <w:spacing w:val="-6"/>
          <w:sz w:val="24"/>
        </w:rPr>
        <w:t xml:space="preserve"> </w:t>
      </w:r>
      <w:r>
        <w:rPr>
          <w:sz w:val="24"/>
        </w:rPr>
        <w:t>nebereme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rukou.</w:t>
      </w:r>
    </w:p>
    <w:p w14:paraId="40F734BE" w14:textId="77777777" w:rsidR="000864E9" w:rsidRDefault="005B06E2">
      <w:pPr>
        <w:pStyle w:val="Odstavecseseznamem"/>
        <w:numPr>
          <w:ilvl w:val="0"/>
          <w:numId w:val="1"/>
        </w:numPr>
        <w:tabs>
          <w:tab w:val="left" w:pos="350"/>
        </w:tabs>
        <w:ind w:left="350" w:hanging="238"/>
        <w:rPr>
          <w:sz w:val="24"/>
        </w:rPr>
      </w:pP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mísení</w:t>
      </w:r>
      <w:r>
        <w:rPr>
          <w:spacing w:val="-3"/>
          <w:sz w:val="24"/>
        </w:rPr>
        <w:t xml:space="preserve"> </w:t>
      </w:r>
      <w:r>
        <w:rPr>
          <w:sz w:val="24"/>
        </w:rPr>
        <w:t>pevných</w:t>
      </w:r>
      <w:r>
        <w:rPr>
          <w:spacing w:val="-4"/>
          <w:sz w:val="24"/>
        </w:rPr>
        <w:t xml:space="preserve"> </w:t>
      </w:r>
      <w:r>
        <w:rPr>
          <w:sz w:val="24"/>
        </w:rPr>
        <w:t>hydroxidů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vodou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ředění</w:t>
      </w:r>
      <w:r>
        <w:rPr>
          <w:spacing w:val="-3"/>
          <w:sz w:val="24"/>
        </w:rPr>
        <w:t xml:space="preserve"> </w:t>
      </w:r>
      <w:r>
        <w:rPr>
          <w:sz w:val="24"/>
        </w:rPr>
        <w:t>kapalných</w:t>
      </w:r>
      <w:r>
        <w:rPr>
          <w:spacing w:val="-4"/>
          <w:sz w:val="24"/>
        </w:rPr>
        <w:t xml:space="preserve"> </w:t>
      </w:r>
      <w:r>
        <w:rPr>
          <w:sz w:val="24"/>
        </w:rPr>
        <w:t>hydroxidů</w:t>
      </w:r>
      <w:r>
        <w:rPr>
          <w:spacing w:val="-4"/>
          <w:sz w:val="24"/>
        </w:rPr>
        <w:t xml:space="preserve"> </w:t>
      </w:r>
      <w:r>
        <w:rPr>
          <w:sz w:val="24"/>
        </w:rPr>
        <w:t>směsí</w:t>
      </w:r>
      <w:r>
        <w:rPr>
          <w:spacing w:val="-3"/>
          <w:sz w:val="24"/>
        </w:rPr>
        <w:t xml:space="preserve"> </w:t>
      </w:r>
      <w:r>
        <w:rPr>
          <w:sz w:val="24"/>
        </w:rPr>
        <w:t>důkladně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promícháme.</w:t>
      </w:r>
    </w:p>
    <w:p w14:paraId="66AF228E" w14:textId="77777777" w:rsidR="000864E9" w:rsidRDefault="005B06E2">
      <w:pPr>
        <w:pStyle w:val="Odstavecseseznamem"/>
        <w:numPr>
          <w:ilvl w:val="0"/>
          <w:numId w:val="1"/>
        </w:numPr>
        <w:tabs>
          <w:tab w:val="left" w:pos="350"/>
        </w:tabs>
        <w:ind w:left="350" w:hanging="238"/>
        <w:rPr>
          <w:sz w:val="24"/>
        </w:rPr>
      </w:pPr>
      <w:r w:rsidRPr="00FA45E5">
        <w:rPr>
          <w:b/>
          <w:sz w:val="24"/>
        </w:rPr>
        <w:t>Při</w:t>
      </w:r>
      <w:r w:rsidRPr="00FA45E5">
        <w:rPr>
          <w:b/>
          <w:spacing w:val="-6"/>
          <w:sz w:val="24"/>
        </w:rPr>
        <w:t xml:space="preserve"> </w:t>
      </w:r>
      <w:r w:rsidRPr="00FA45E5">
        <w:rPr>
          <w:b/>
          <w:sz w:val="24"/>
        </w:rPr>
        <w:t>potřísnění</w:t>
      </w:r>
      <w:r w:rsidRPr="00FA45E5">
        <w:rPr>
          <w:b/>
          <w:spacing w:val="-4"/>
          <w:sz w:val="24"/>
        </w:rPr>
        <w:t xml:space="preserve"> </w:t>
      </w:r>
      <w:r w:rsidRPr="00FA45E5">
        <w:rPr>
          <w:b/>
          <w:sz w:val="24"/>
        </w:rPr>
        <w:t>omýváme</w:t>
      </w:r>
      <w:r w:rsidRPr="00FA45E5">
        <w:rPr>
          <w:b/>
          <w:spacing w:val="-4"/>
          <w:sz w:val="24"/>
        </w:rPr>
        <w:t xml:space="preserve"> </w:t>
      </w:r>
      <w:r w:rsidRPr="00FA45E5">
        <w:rPr>
          <w:b/>
          <w:sz w:val="24"/>
        </w:rPr>
        <w:t>místo</w:t>
      </w:r>
      <w:r w:rsidRPr="00FA45E5">
        <w:rPr>
          <w:b/>
          <w:spacing w:val="-5"/>
          <w:sz w:val="24"/>
        </w:rPr>
        <w:t xml:space="preserve"> </w:t>
      </w:r>
      <w:r w:rsidRPr="00FA45E5">
        <w:rPr>
          <w:b/>
          <w:sz w:val="24"/>
        </w:rPr>
        <w:t>proudem</w:t>
      </w:r>
      <w:r w:rsidRPr="00FA45E5">
        <w:rPr>
          <w:b/>
          <w:spacing w:val="-4"/>
          <w:sz w:val="24"/>
        </w:rPr>
        <w:t xml:space="preserve"> </w:t>
      </w:r>
      <w:r w:rsidRPr="00FA45E5">
        <w:rPr>
          <w:b/>
          <w:sz w:val="24"/>
        </w:rPr>
        <w:t>tekoucí</w:t>
      </w:r>
      <w:r w:rsidRPr="00FA45E5">
        <w:rPr>
          <w:b/>
          <w:spacing w:val="-1"/>
          <w:sz w:val="24"/>
        </w:rPr>
        <w:t xml:space="preserve"> </w:t>
      </w:r>
      <w:r w:rsidRPr="00FA45E5">
        <w:rPr>
          <w:b/>
          <w:sz w:val="24"/>
        </w:rPr>
        <w:t>vody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popř.</w:t>
      </w:r>
      <w:r>
        <w:rPr>
          <w:spacing w:val="-5"/>
          <w:sz w:val="24"/>
        </w:rPr>
        <w:t xml:space="preserve"> </w:t>
      </w: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neutralizujme</w:t>
      </w:r>
      <w:r>
        <w:rPr>
          <w:spacing w:val="-5"/>
          <w:sz w:val="24"/>
        </w:rPr>
        <w:t xml:space="preserve"> </w:t>
      </w:r>
      <w:r>
        <w:rPr>
          <w:sz w:val="24"/>
        </w:rPr>
        <w:t>zředěným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octem.</w:t>
      </w:r>
    </w:p>
    <w:p w14:paraId="67CD9101" w14:textId="77777777" w:rsidR="000864E9" w:rsidRDefault="000864E9">
      <w:pPr>
        <w:pStyle w:val="Zkladntext"/>
      </w:pPr>
    </w:p>
    <w:p w14:paraId="5440B106" w14:textId="77777777" w:rsidR="000864E9" w:rsidRDefault="00407522">
      <w:pPr>
        <w:pStyle w:val="Zkladntext"/>
      </w:pPr>
      <w:r w:rsidRPr="00407522">
        <w:rPr>
          <w:b/>
          <w:noProof/>
          <w:lang w:eastAsia="cs-CZ"/>
        </w:rPr>
        <w:drawing>
          <wp:anchor distT="0" distB="0" distL="0" distR="0" simplePos="0" relativeHeight="251656192" behindDoc="0" locked="0" layoutInCell="1" allowOverlap="1" wp14:anchorId="4AD1CBD2" wp14:editId="6D8523DC">
            <wp:simplePos x="0" y="0"/>
            <wp:positionH relativeFrom="page">
              <wp:posOffset>5710936</wp:posOffset>
            </wp:positionH>
            <wp:positionV relativeFrom="paragraph">
              <wp:posOffset>172085</wp:posOffset>
            </wp:positionV>
            <wp:extent cx="749808" cy="7498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40EF7" w14:textId="77777777" w:rsidR="000864E9" w:rsidRDefault="000864E9">
      <w:pPr>
        <w:pStyle w:val="Zkladntext"/>
      </w:pPr>
    </w:p>
    <w:p w14:paraId="724F071F" w14:textId="77777777" w:rsidR="000864E9" w:rsidRDefault="005B06E2">
      <w:pPr>
        <w:pStyle w:val="Zkladntext"/>
        <w:ind w:left="112"/>
      </w:pPr>
      <w:r w:rsidRPr="00407522">
        <w:rPr>
          <w:b/>
          <w:u w:val="double"/>
        </w:rPr>
        <w:t>Hydroxid</w:t>
      </w:r>
      <w:r w:rsidRPr="00407522">
        <w:rPr>
          <w:b/>
          <w:spacing w:val="-3"/>
          <w:u w:val="double"/>
        </w:rPr>
        <w:t xml:space="preserve"> </w:t>
      </w:r>
      <w:r w:rsidRPr="00407522">
        <w:rPr>
          <w:b/>
          <w:u w:val="double"/>
        </w:rPr>
        <w:t>sodný</w:t>
      </w:r>
      <w:r>
        <w:rPr>
          <w:spacing w:val="-6"/>
        </w:rPr>
        <w:t xml:space="preserve"> </w:t>
      </w:r>
      <w:r>
        <w:t>(louh</w:t>
      </w:r>
      <w:r>
        <w:rPr>
          <w:spacing w:val="-2"/>
        </w:rPr>
        <w:t xml:space="preserve"> </w:t>
      </w:r>
      <w:r>
        <w:t>sodný</w:t>
      </w:r>
      <w:r>
        <w:rPr>
          <w:spacing w:val="-7"/>
        </w:rPr>
        <w:t xml:space="preserve"> </w:t>
      </w:r>
      <w:proofErr w:type="spellStart"/>
      <w:r w:rsidRPr="00407522">
        <w:rPr>
          <w:b/>
        </w:rPr>
        <w:t>NaOH</w:t>
      </w:r>
      <w:proofErr w:type="spellEnd"/>
      <w:proofErr w:type="gramStart"/>
      <w:r>
        <w:t>),</w:t>
      </w:r>
      <w:r>
        <w:rPr>
          <w:spacing w:val="-2"/>
        </w:rPr>
        <w:t xml:space="preserve"> </w:t>
      </w:r>
      <w:r w:rsidR="00407522">
        <w:rPr>
          <w:spacing w:val="-2"/>
        </w:rPr>
        <w:t xml:space="preserve">  </w:t>
      </w:r>
      <w:proofErr w:type="gramEnd"/>
      <w:r w:rsidR="00407522">
        <w:rPr>
          <w:spacing w:val="-2"/>
        </w:rPr>
        <w:t xml:space="preserve"> </w:t>
      </w:r>
      <w:r w:rsidRPr="00407522">
        <w:rPr>
          <w:b/>
          <w:u w:val="double"/>
        </w:rPr>
        <w:t>hydroxid</w:t>
      </w:r>
      <w:r w:rsidRPr="00407522">
        <w:rPr>
          <w:b/>
          <w:spacing w:val="-2"/>
          <w:u w:val="double"/>
        </w:rPr>
        <w:t xml:space="preserve"> </w:t>
      </w:r>
      <w:r w:rsidRPr="00407522">
        <w:rPr>
          <w:b/>
          <w:u w:val="double"/>
        </w:rPr>
        <w:t>draselný</w:t>
      </w:r>
      <w:r>
        <w:rPr>
          <w:spacing w:val="-5"/>
        </w:rPr>
        <w:t xml:space="preserve"> </w:t>
      </w:r>
      <w:r>
        <w:t>(louh</w:t>
      </w:r>
      <w:r>
        <w:rPr>
          <w:spacing w:val="-2"/>
        </w:rPr>
        <w:t xml:space="preserve"> </w:t>
      </w:r>
      <w:r>
        <w:t>draselný</w:t>
      </w:r>
      <w:r>
        <w:rPr>
          <w:spacing w:val="-4"/>
        </w:rPr>
        <w:t xml:space="preserve"> </w:t>
      </w:r>
      <w:r w:rsidRPr="00407522">
        <w:rPr>
          <w:b/>
          <w:spacing w:val="-4"/>
        </w:rPr>
        <w:t>KOH</w:t>
      </w:r>
      <w:r>
        <w:rPr>
          <w:spacing w:val="-4"/>
        </w:rPr>
        <w:t>)</w:t>
      </w:r>
    </w:p>
    <w:p w14:paraId="5CD137F5" w14:textId="77777777" w:rsidR="000864E9" w:rsidRDefault="000864E9">
      <w:pPr>
        <w:pStyle w:val="Zkladntext"/>
      </w:pPr>
    </w:p>
    <w:p w14:paraId="615C8A0B" w14:textId="77777777" w:rsidR="000864E9" w:rsidRDefault="005B06E2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pevné,</w:t>
      </w:r>
      <w:r>
        <w:rPr>
          <w:spacing w:val="-5"/>
          <w:sz w:val="24"/>
        </w:rPr>
        <w:t xml:space="preserve"> </w:t>
      </w:r>
      <w:r>
        <w:rPr>
          <w:sz w:val="24"/>
        </w:rPr>
        <w:t>bílé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látky</w:t>
      </w:r>
    </w:p>
    <w:p w14:paraId="3628B23F" w14:textId="77777777" w:rsidR="000864E9" w:rsidRDefault="005B06E2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vodě</w:t>
      </w:r>
      <w:r>
        <w:rPr>
          <w:spacing w:val="-3"/>
          <w:sz w:val="24"/>
        </w:rPr>
        <w:t xml:space="preserve"> </w:t>
      </w:r>
      <w:r>
        <w:rPr>
          <w:sz w:val="24"/>
        </w:rPr>
        <w:t>dobře</w:t>
      </w:r>
      <w:r>
        <w:rPr>
          <w:spacing w:val="-2"/>
          <w:sz w:val="24"/>
        </w:rPr>
        <w:t xml:space="preserve"> rozpustné</w:t>
      </w:r>
    </w:p>
    <w:p w14:paraId="524AE417" w14:textId="77777777" w:rsidR="000864E9" w:rsidRDefault="005B06E2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pohlcují</w:t>
      </w:r>
      <w:r>
        <w:rPr>
          <w:spacing w:val="-4"/>
          <w:sz w:val="24"/>
        </w:rPr>
        <w:t xml:space="preserve"> </w:t>
      </w:r>
      <w:r>
        <w:rPr>
          <w:sz w:val="24"/>
        </w:rPr>
        <w:t>vlhkost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oxid</w:t>
      </w:r>
      <w:r>
        <w:rPr>
          <w:spacing w:val="-5"/>
          <w:sz w:val="24"/>
        </w:rPr>
        <w:t xml:space="preserve"> </w:t>
      </w:r>
      <w:r>
        <w:rPr>
          <w:sz w:val="24"/>
        </w:rPr>
        <w:t>uhličitý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vzduchu</w:t>
      </w:r>
      <w:r>
        <w:rPr>
          <w:spacing w:val="-3"/>
          <w:sz w:val="24"/>
        </w:rPr>
        <w:t xml:space="preserve"> </w:t>
      </w:r>
      <w:r>
        <w:rPr>
          <w:sz w:val="24"/>
        </w:rPr>
        <w:t>(jsou</w:t>
      </w:r>
      <w:r>
        <w:rPr>
          <w:spacing w:val="-2"/>
          <w:sz w:val="24"/>
        </w:rPr>
        <w:t xml:space="preserve"> </w:t>
      </w:r>
      <w:r w:rsidRPr="00407522">
        <w:rPr>
          <w:b/>
          <w:spacing w:val="-2"/>
          <w:sz w:val="24"/>
        </w:rPr>
        <w:t>hygroskopické</w:t>
      </w:r>
      <w:r>
        <w:rPr>
          <w:spacing w:val="-2"/>
          <w:sz w:val="24"/>
        </w:rPr>
        <w:t>)</w:t>
      </w:r>
    </w:p>
    <w:p w14:paraId="1E1D31F4" w14:textId="77777777" w:rsidR="000864E9" w:rsidRDefault="005B06E2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41A4BEE7" wp14:editId="683C73DD">
            <wp:simplePos x="0" y="0"/>
            <wp:positionH relativeFrom="page">
              <wp:posOffset>5113020</wp:posOffset>
            </wp:positionH>
            <wp:positionV relativeFrom="paragraph">
              <wp:posOffset>992</wp:posOffset>
            </wp:positionV>
            <wp:extent cx="1792224" cy="14417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roztoky</w:t>
      </w:r>
      <w:r>
        <w:rPr>
          <w:spacing w:val="-6"/>
          <w:sz w:val="24"/>
        </w:rPr>
        <w:t xml:space="preserve"> </w:t>
      </w:r>
      <w:r>
        <w:rPr>
          <w:sz w:val="24"/>
        </w:rPr>
        <w:t>rozkládají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tuky</w:t>
      </w:r>
      <w:r w:rsidR="00407522">
        <w:rPr>
          <w:spacing w:val="-4"/>
          <w:sz w:val="24"/>
        </w:rPr>
        <w:t xml:space="preserve"> – vznikají soli VMK - </w:t>
      </w:r>
      <w:r w:rsidR="00407522" w:rsidRPr="00407522">
        <w:rPr>
          <w:b/>
          <w:spacing w:val="-4"/>
          <w:sz w:val="24"/>
        </w:rPr>
        <w:t>mýdla</w:t>
      </w:r>
    </w:p>
    <w:p w14:paraId="6112312F" w14:textId="77777777" w:rsidR="000864E9" w:rsidRDefault="000864E9">
      <w:pPr>
        <w:pStyle w:val="Zkladntext"/>
      </w:pPr>
    </w:p>
    <w:p w14:paraId="11F5C639" w14:textId="77777777" w:rsidR="00407522" w:rsidRDefault="005B06E2">
      <w:pPr>
        <w:pStyle w:val="Zkladntext"/>
        <w:ind w:left="711" w:right="2691" w:hanging="600"/>
      </w:pPr>
      <w:r w:rsidRPr="00407522">
        <w:rPr>
          <w:b/>
          <w:u w:val="single"/>
        </w:rPr>
        <w:t>Užití</w:t>
      </w:r>
      <w:r w:rsidRPr="00407522">
        <w:rPr>
          <w:b/>
        </w:rPr>
        <w:t>:</w:t>
      </w:r>
      <w:r>
        <w:rPr>
          <w:spacing w:val="-4"/>
        </w:rPr>
        <w:t xml:space="preserve"> </w:t>
      </w:r>
      <w:r w:rsidRPr="00407522">
        <w:rPr>
          <w:b/>
        </w:rPr>
        <w:t>výroba</w:t>
      </w:r>
      <w:r w:rsidRPr="00407522">
        <w:rPr>
          <w:b/>
          <w:spacing w:val="-5"/>
        </w:rPr>
        <w:t xml:space="preserve"> </w:t>
      </w:r>
      <w:r w:rsidRPr="00407522">
        <w:rPr>
          <w:b/>
        </w:rPr>
        <w:t>mýdel</w:t>
      </w:r>
      <w:r>
        <w:t>,</w:t>
      </w:r>
      <w:r>
        <w:rPr>
          <w:spacing w:val="-5"/>
        </w:rPr>
        <w:t xml:space="preserve"> </w:t>
      </w:r>
      <w:r>
        <w:t>papíru,</w:t>
      </w:r>
      <w:r>
        <w:rPr>
          <w:spacing w:val="-5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kůží,</w:t>
      </w:r>
      <w:r>
        <w:rPr>
          <w:spacing w:val="-5"/>
        </w:rPr>
        <w:t xml:space="preserve"> </w:t>
      </w:r>
      <w:r w:rsidRPr="00407522">
        <w:rPr>
          <w:b/>
        </w:rPr>
        <w:t>čištění</w:t>
      </w:r>
      <w:r w:rsidRPr="00407522">
        <w:rPr>
          <w:b/>
          <w:spacing w:val="-4"/>
        </w:rPr>
        <w:t xml:space="preserve"> </w:t>
      </w:r>
      <w:r w:rsidRPr="00407522">
        <w:rPr>
          <w:b/>
        </w:rPr>
        <w:t>vratných</w:t>
      </w:r>
      <w:r w:rsidRPr="00407522">
        <w:rPr>
          <w:b/>
          <w:spacing w:val="-5"/>
        </w:rPr>
        <w:t xml:space="preserve"> </w:t>
      </w:r>
      <w:r w:rsidRPr="00407522">
        <w:rPr>
          <w:b/>
        </w:rPr>
        <w:t>lahví</w:t>
      </w:r>
      <w:r>
        <w:t xml:space="preserve">, </w:t>
      </w:r>
      <w:r w:rsidR="00407522">
        <w:t xml:space="preserve">  </w:t>
      </w:r>
    </w:p>
    <w:p w14:paraId="1CC22CA3" w14:textId="77777777" w:rsidR="000864E9" w:rsidRDefault="00407522">
      <w:pPr>
        <w:pStyle w:val="Zkladntext"/>
        <w:ind w:left="711" w:right="2691" w:hanging="600"/>
      </w:pPr>
      <w:r w:rsidRPr="00407522">
        <w:rPr>
          <w:b/>
        </w:rPr>
        <w:t xml:space="preserve">           </w:t>
      </w:r>
      <w:r w:rsidR="005B06E2">
        <w:t xml:space="preserve">prostředky pro </w:t>
      </w:r>
      <w:r w:rsidR="005B06E2" w:rsidRPr="00407522">
        <w:rPr>
          <w:b/>
        </w:rPr>
        <w:t>čištění odpadů</w:t>
      </w:r>
      <w:r w:rsidR="005B06E2">
        <w:t xml:space="preserve"> a potrubí (Krtek),…</w:t>
      </w:r>
    </w:p>
    <w:p w14:paraId="603717F8" w14:textId="77777777" w:rsidR="000864E9" w:rsidRDefault="000864E9">
      <w:pPr>
        <w:pStyle w:val="Zkladntext"/>
      </w:pPr>
    </w:p>
    <w:p w14:paraId="3C9F6C1F" w14:textId="77777777" w:rsidR="000864E9" w:rsidRDefault="000864E9">
      <w:pPr>
        <w:pStyle w:val="Zkladntext"/>
      </w:pPr>
    </w:p>
    <w:p w14:paraId="4B03B1BC" w14:textId="32022702" w:rsidR="000864E9" w:rsidRDefault="003C1E9F">
      <w:pPr>
        <w:pStyle w:val="Zkladntext"/>
      </w:pPr>
      <w:r w:rsidRPr="00407522">
        <w:rPr>
          <w:b/>
          <w:noProof/>
          <w:lang w:eastAsia="cs-CZ"/>
        </w:rPr>
        <w:drawing>
          <wp:anchor distT="0" distB="0" distL="0" distR="0" simplePos="0" relativeHeight="251658240" behindDoc="0" locked="0" layoutInCell="1" allowOverlap="1" wp14:anchorId="51E1ABEF" wp14:editId="6B92F510">
            <wp:simplePos x="0" y="0"/>
            <wp:positionH relativeFrom="page">
              <wp:posOffset>4029605</wp:posOffset>
            </wp:positionH>
            <wp:positionV relativeFrom="paragraph">
              <wp:posOffset>43804</wp:posOffset>
            </wp:positionV>
            <wp:extent cx="749807" cy="74980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65648" w14:textId="1837DC11" w:rsidR="000864E9" w:rsidRDefault="000864E9">
      <w:pPr>
        <w:pStyle w:val="Zkladntext"/>
      </w:pPr>
    </w:p>
    <w:p w14:paraId="3EE8F1F5" w14:textId="77777777" w:rsidR="000864E9" w:rsidRDefault="000864E9">
      <w:pPr>
        <w:pStyle w:val="Zkladntext"/>
      </w:pPr>
    </w:p>
    <w:p w14:paraId="025E5BCE" w14:textId="200CE5F3" w:rsidR="000864E9" w:rsidRDefault="005B06E2" w:rsidP="003C1E9F">
      <w:pPr>
        <w:pStyle w:val="Zkladntext"/>
        <w:tabs>
          <w:tab w:val="left" w:pos="2235"/>
        </w:tabs>
        <w:spacing w:before="1"/>
        <w:ind w:left="112"/>
      </w:pPr>
      <w:r w:rsidRPr="00407522">
        <w:rPr>
          <w:b/>
          <w:u w:val="double"/>
        </w:rPr>
        <w:t>Hydroxid</w:t>
      </w:r>
      <w:r w:rsidRPr="00407522">
        <w:rPr>
          <w:b/>
          <w:spacing w:val="-3"/>
          <w:u w:val="double"/>
        </w:rPr>
        <w:t xml:space="preserve"> </w:t>
      </w:r>
      <w:r w:rsidRPr="00407522">
        <w:rPr>
          <w:b/>
          <w:spacing w:val="-2"/>
          <w:u w:val="double"/>
        </w:rPr>
        <w:t>vápenatý</w:t>
      </w:r>
      <w:r>
        <w:tab/>
      </w:r>
      <w:r w:rsidR="00407522">
        <w:t xml:space="preserve">   </w:t>
      </w:r>
      <w:proofErr w:type="gramStart"/>
      <w:r w:rsidRPr="00407522">
        <w:rPr>
          <w:b/>
          <w:spacing w:val="-2"/>
        </w:rPr>
        <w:t>Ca(</w:t>
      </w:r>
      <w:proofErr w:type="gramEnd"/>
      <w:r w:rsidRPr="00407522">
        <w:rPr>
          <w:b/>
          <w:spacing w:val="-2"/>
        </w:rPr>
        <w:t>OH)</w:t>
      </w:r>
      <w:r w:rsidRPr="00407522">
        <w:rPr>
          <w:b/>
          <w:spacing w:val="-2"/>
          <w:vertAlign w:val="subscript"/>
        </w:rPr>
        <w:t>2</w:t>
      </w:r>
      <w:r w:rsidR="00411B92">
        <w:rPr>
          <w:b/>
          <w:spacing w:val="-2"/>
          <w:vertAlign w:val="subscript"/>
        </w:rPr>
        <w:t xml:space="preserve">    =  </w:t>
      </w:r>
      <w:r w:rsidR="00411B92">
        <w:rPr>
          <w:b/>
          <w:spacing w:val="-2"/>
        </w:rPr>
        <w:t xml:space="preserve"> hašené vápno</w:t>
      </w:r>
    </w:p>
    <w:p w14:paraId="53E9EC78" w14:textId="77777777" w:rsidR="003C1E9F" w:rsidRDefault="003C1E9F" w:rsidP="003C1E9F">
      <w:pPr>
        <w:pStyle w:val="Zkladntext"/>
        <w:tabs>
          <w:tab w:val="left" w:pos="2235"/>
        </w:tabs>
        <w:spacing w:before="1"/>
        <w:ind w:left="112"/>
      </w:pPr>
    </w:p>
    <w:p w14:paraId="421EE685" w14:textId="6A37AACF" w:rsidR="00DF625E" w:rsidRPr="005D67C6" w:rsidRDefault="00B50901" w:rsidP="005D67C6">
      <w:pPr>
        <w:tabs>
          <w:tab w:val="left" w:pos="250"/>
        </w:tabs>
        <w:spacing w:before="1"/>
        <w:ind w:left="112"/>
        <w:rPr>
          <w:sz w:val="24"/>
        </w:rPr>
      </w:pPr>
      <w:r w:rsidRPr="005D67C6">
        <w:rPr>
          <w:sz w:val="24"/>
        </w:rPr>
        <w:t>- vzniká reakcí oxidu vápenatého s vodou (</w:t>
      </w:r>
      <w:r w:rsidR="00C313AE">
        <w:rPr>
          <w:sz w:val="24"/>
        </w:rPr>
        <w:t xml:space="preserve">tzn. </w:t>
      </w:r>
      <w:r w:rsidRPr="005D67C6">
        <w:rPr>
          <w:sz w:val="24"/>
        </w:rPr>
        <w:t>hašením páleného vápna</w:t>
      </w:r>
      <w:r w:rsidR="00F40528">
        <w:rPr>
          <w:sz w:val="24"/>
        </w:rPr>
        <w:t xml:space="preserve">, proto </w:t>
      </w:r>
      <w:r w:rsidR="00F40528" w:rsidRPr="00C313AE">
        <w:rPr>
          <w:b/>
          <w:sz w:val="24"/>
        </w:rPr>
        <w:t>hašené vápno</w:t>
      </w:r>
      <w:r w:rsidRPr="005D67C6">
        <w:rPr>
          <w:sz w:val="24"/>
        </w:rPr>
        <w:t xml:space="preserve">), </w:t>
      </w:r>
    </w:p>
    <w:p w14:paraId="0849F44B" w14:textId="1A2C5BB8" w:rsidR="00C313AE" w:rsidRDefault="00B50901" w:rsidP="00DF625E">
      <w:pPr>
        <w:pStyle w:val="Odstavecseseznamem"/>
        <w:tabs>
          <w:tab w:val="left" w:pos="250"/>
        </w:tabs>
        <w:spacing w:before="1"/>
        <w:ind w:firstLine="0"/>
        <w:rPr>
          <w:sz w:val="24"/>
        </w:rPr>
      </w:pPr>
      <w:r w:rsidRPr="00B50901">
        <w:rPr>
          <w:sz w:val="24"/>
        </w:rPr>
        <w:t>při reakci vzniká velké množství</w:t>
      </w:r>
      <w:r>
        <w:rPr>
          <w:sz w:val="24"/>
        </w:rPr>
        <w:t xml:space="preserve"> </w:t>
      </w:r>
      <w:proofErr w:type="gramStart"/>
      <w:r>
        <w:rPr>
          <w:sz w:val="24"/>
        </w:rPr>
        <w:t>tepla(</w:t>
      </w:r>
      <w:proofErr w:type="gramEnd"/>
      <w:r>
        <w:rPr>
          <w:sz w:val="24"/>
        </w:rPr>
        <w:t xml:space="preserve">exotermická </w:t>
      </w:r>
      <w:proofErr w:type="spellStart"/>
      <w:r>
        <w:rPr>
          <w:sz w:val="24"/>
        </w:rPr>
        <w:t>rce</w:t>
      </w:r>
      <w:proofErr w:type="spellEnd"/>
      <w:r>
        <w:rPr>
          <w:sz w:val="24"/>
        </w:rPr>
        <w:t>)</w:t>
      </w:r>
      <w:r w:rsidRPr="00B50901">
        <w:rPr>
          <w:sz w:val="24"/>
        </w:rPr>
        <w:t>:</w:t>
      </w:r>
      <w:r w:rsidR="00DA39BB">
        <w:rPr>
          <w:sz w:val="24"/>
        </w:rPr>
        <w:t xml:space="preserve">      </w:t>
      </w:r>
      <w:r w:rsidRPr="00B50901">
        <w:rPr>
          <w:sz w:val="24"/>
        </w:rPr>
        <w:t xml:space="preserve"> </w:t>
      </w:r>
    </w:p>
    <w:p w14:paraId="32C7564B" w14:textId="77777777" w:rsidR="00C313AE" w:rsidRDefault="00C313AE" w:rsidP="00DF625E">
      <w:pPr>
        <w:pStyle w:val="Odstavecseseznamem"/>
        <w:tabs>
          <w:tab w:val="left" w:pos="250"/>
        </w:tabs>
        <w:spacing w:before="1"/>
        <w:ind w:firstLine="0"/>
        <w:rPr>
          <w:sz w:val="24"/>
        </w:rPr>
      </w:pPr>
    </w:p>
    <w:p w14:paraId="6F841511" w14:textId="6459CD36" w:rsidR="008265D0" w:rsidRDefault="00C313AE" w:rsidP="00DF625E">
      <w:pPr>
        <w:pStyle w:val="Odstavecseseznamem"/>
        <w:tabs>
          <w:tab w:val="left" w:pos="250"/>
        </w:tabs>
        <w:spacing w:before="1"/>
        <w:ind w:firstLine="0"/>
        <w:rPr>
          <w:b/>
          <w:bCs/>
          <w:sz w:val="24"/>
        </w:rPr>
      </w:pPr>
      <w:r>
        <w:rPr>
          <w:b/>
          <w:bCs/>
          <w:color w:val="FF0000"/>
          <w:sz w:val="24"/>
        </w:rPr>
        <w:t xml:space="preserve">                                                  </w:t>
      </w:r>
      <w:proofErr w:type="spellStart"/>
      <w:r w:rsidR="00B50901" w:rsidRPr="000E13E1">
        <w:rPr>
          <w:b/>
          <w:bCs/>
          <w:color w:val="FF0000"/>
          <w:sz w:val="24"/>
        </w:rPr>
        <w:t>CaO</w:t>
      </w:r>
      <w:proofErr w:type="spellEnd"/>
      <w:r w:rsidR="00B50901" w:rsidRPr="000E13E1">
        <w:rPr>
          <w:b/>
          <w:bCs/>
          <w:color w:val="FF0000"/>
          <w:sz w:val="24"/>
        </w:rPr>
        <w:t xml:space="preserve"> + H</w:t>
      </w:r>
      <w:r w:rsidR="00B50901" w:rsidRPr="000E13E1">
        <w:rPr>
          <w:b/>
          <w:bCs/>
          <w:color w:val="FF0000"/>
          <w:sz w:val="24"/>
          <w:vertAlign w:val="subscript"/>
        </w:rPr>
        <w:t>2</w:t>
      </w:r>
      <w:r w:rsidR="00B50901" w:rsidRPr="000E13E1">
        <w:rPr>
          <w:b/>
          <w:bCs/>
          <w:color w:val="FF0000"/>
          <w:sz w:val="24"/>
        </w:rPr>
        <w:t xml:space="preserve">O </w:t>
      </w:r>
      <w:r w:rsidR="00B50901" w:rsidRPr="000E13E1">
        <w:rPr>
          <w:rFonts w:hint="eastAsia"/>
          <w:b/>
          <w:bCs/>
          <w:color w:val="FF0000"/>
          <w:sz w:val="24"/>
        </w:rPr>
        <w:t>→</w:t>
      </w:r>
      <w:r w:rsidR="00B50901" w:rsidRPr="000E13E1">
        <w:rPr>
          <w:b/>
          <w:bCs/>
          <w:color w:val="FF0000"/>
          <w:sz w:val="24"/>
        </w:rPr>
        <w:t xml:space="preserve"> </w:t>
      </w:r>
      <w:proofErr w:type="gramStart"/>
      <w:r w:rsidR="00B50901" w:rsidRPr="000E13E1">
        <w:rPr>
          <w:b/>
          <w:bCs/>
          <w:color w:val="FF0000"/>
          <w:sz w:val="24"/>
        </w:rPr>
        <w:t>Ca(</w:t>
      </w:r>
      <w:proofErr w:type="gramEnd"/>
      <w:r w:rsidR="00B50901" w:rsidRPr="000E13E1">
        <w:rPr>
          <w:b/>
          <w:bCs/>
          <w:color w:val="FF0000"/>
          <w:sz w:val="24"/>
        </w:rPr>
        <w:t>OH)</w:t>
      </w:r>
      <w:r w:rsidR="00B50901" w:rsidRPr="000E13E1">
        <w:rPr>
          <w:b/>
          <w:bCs/>
          <w:color w:val="FF0000"/>
          <w:sz w:val="24"/>
          <w:vertAlign w:val="subscript"/>
        </w:rPr>
        <w:t>2</w:t>
      </w:r>
      <w:r w:rsidR="000E13E1">
        <w:rPr>
          <w:b/>
          <w:bCs/>
          <w:color w:val="FF0000"/>
          <w:sz w:val="24"/>
          <w:vertAlign w:val="subscript"/>
        </w:rPr>
        <w:t xml:space="preserve">  </w:t>
      </w:r>
      <w:r w:rsidR="000E13E1">
        <w:rPr>
          <w:b/>
          <w:bCs/>
          <w:color w:val="FF0000"/>
          <w:sz w:val="24"/>
        </w:rPr>
        <w:t xml:space="preserve">    </w:t>
      </w:r>
      <w:proofErr w:type="spellStart"/>
      <w:r w:rsidR="000E13E1" w:rsidRPr="000E13E1">
        <w:rPr>
          <w:b/>
          <w:bCs/>
          <w:sz w:val="24"/>
        </w:rPr>
        <w:t>rci</w:t>
      </w:r>
      <w:proofErr w:type="spellEnd"/>
      <w:r w:rsidR="000E13E1" w:rsidRPr="000E13E1">
        <w:rPr>
          <w:b/>
          <w:bCs/>
          <w:sz w:val="24"/>
        </w:rPr>
        <w:t xml:space="preserve"> umět!!</w:t>
      </w:r>
    </w:p>
    <w:p w14:paraId="64227D43" w14:textId="77777777" w:rsidR="00C313AE" w:rsidRPr="000E13E1" w:rsidRDefault="00C313AE" w:rsidP="00DF625E">
      <w:pPr>
        <w:pStyle w:val="Odstavecseseznamem"/>
        <w:tabs>
          <w:tab w:val="left" w:pos="250"/>
        </w:tabs>
        <w:spacing w:before="1"/>
        <w:ind w:firstLine="0"/>
        <w:rPr>
          <w:color w:val="FF0000"/>
          <w:sz w:val="24"/>
        </w:rPr>
      </w:pPr>
    </w:p>
    <w:p w14:paraId="3854343B" w14:textId="327006C4" w:rsidR="000864E9" w:rsidRPr="006E56EA" w:rsidRDefault="006E56EA" w:rsidP="006E56EA">
      <w:pPr>
        <w:pStyle w:val="Odstavecseseznamem"/>
        <w:numPr>
          <w:ilvl w:val="1"/>
          <w:numId w:val="1"/>
        </w:numPr>
        <w:tabs>
          <w:tab w:val="left" w:pos="250"/>
        </w:tabs>
        <w:spacing w:before="1"/>
        <w:ind w:left="250" w:hanging="138"/>
        <w:rPr>
          <w:sz w:val="24"/>
        </w:rPr>
      </w:pPr>
      <w:r>
        <w:rPr>
          <w:sz w:val="24"/>
        </w:rPr>
        <w:t>bílá,</w:t>
      </w:r>
      <w:r>
        <w:rPr>
          <w:spacing w:val="-3"/>
          <w:sz w:val="24"/>
        </w:rPr>
        <w:t xml:space="preserve"> </w:t>
      </w:r>
      <w:r>
        <w:rPr>
          <w:sz w:val="24"/>
        </w:rPr>
        <w:t>pevná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látka </w:t>
      </w:r>
      <w:r w:rsidR="005B06E2" w:rsidRPr="006E56EA">
        <w:rPr>
          <w:sz w:val="24"/>
        </w:rPr>
        <w:t>málo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rozpustná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ve</w:t>
      </w:r>
      <w:r w:rsidR="005B06E2" w:rsidRPr="006E56EA">
        <w:rPr>
          <w:spacing w:val="-2"/>
          <w:sz w:val="24"/>
        </w:rPr>
        <w:t xml:space="preserve"> </w:t>
      </w:r>
      <w:proofErr w:type="gramStart"/>
      <w:r w:rsidR="005B06E2" w:rsidRPr="006E56EA">
        <w:rPr>
          <w:spacing w:val="-4"/>
          <w:sz w:val="24"/>
        </w:rPr>
        <w:t>vodě</w:t>
      </w:r>
      <w:r w:rsidR="00407522" w:rsidRPr="006E56EA">
        <w:rPr>
          <w:spacing w:val="-4"/>
          <w:sz w:val="24"/>
        </w:rPr>
        <w:t xml:space="preserve">  -</w:t>
      </w:r>
      <w:proofErr w:type="gramEnd"/>
      <w:r w:rsidR="00407522" w:rsidRPr="006E56EA">
        <w:rPr>
          <w:spacing w:val="-4"/>
          <w:sz w:val="24"/>
        </w:rPr>
        <w:t xml:space="preserve">  vzniká </w:t>
      </w:r>
      <w:r w:rsidR="00407522" w:rsidRPr="006E56EA">
        <w:rPr>
          <w:b/>
          <w:spacing w:val="-4"/>
          <w:sz w:val="24"/>
        </w:rPr>
        <w:t>suspenze</w:t>
      </w:r>
      <w:r w:rsidR="008265D0" w:rsidRPr="006E56EA">
        <w:rPr>
          <w:spacing w:val="-4"/>
          <w:sz w:val="24"/>
        </w:rPr>
        <w:t xml:space="preserve"> - </w:t>
      </w:r>
      <w:r w:rsidR="005B06E2" w:rsidRPr="006E56EA">
        <w:rPr>
          <w:sz w:val="24"/>
        </w:rPr>
        <w:t>směs</w:t>
      </w:r>
      <w:r w:rsidR="005B06E2" w:rsidRPr="006E56EA">
        <w:rPr>
          <w:spacing w:val="-2"/>
          <w:sz w:val="24"/>
        </w:rPr>
        <w:t xml:space="preserve"> </w:t>
      </w:r>
      <w:r w:rsidR="005B06E2" w:rsidRPr="006E56EA">
        <w:rPr>
          <w:sz w:val="24"/>
        </w:rPr>
        <w:t>hydroxidu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vápenatého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s</w:t>
      </w:r>
      <w:r w:rsidR="005B06E2" w:rsidRPr="006E56EA">
        <w:rPr>
          <w:spacing w:val="-2"/>
          <w:sz w:val="24"/>
        </w:rPr>
        <w:t xml:space="preserve"> </w:t>
      </w:r>
      <w:r w:rsidR="005B06E2" w:rsidRPr="006E56EA">
        <w:rPr>
          <w:sz w:val="24"/>
        </w:rPr>
        <w:t>vodou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se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nazývá</w:t>
      </w:r>
      <w:r w:rsidR="005B06E2" w:rsidRPr="006E56EA">
        <w:rPr>
          <w:spacing w:val="-4"/>
          <w:sz w:val="24"/>
        </w:rPr>
        <w:t xml:space="preserve"> </w:t>
      </w:r>
      <w:r w:rsidR="005B06E2" w:rsidRPr="006E56EA">
        <w:rPr>
          <w:b/>
          <w:sz w:val="24"/>
        </w:rPr>
        <w:t>vápenné</w:t>
      </w:r>
      <w:r w:rsidR="005B06E2" w:rsidRPr="006E56EA">
        <w:rPr>
          <w:b/>
          <w:spacing w:val="-3"/>
          <w:sz w:val="24"/>
        </w:rPr>
        <w:t xml:space="preserve"> </w:t>
      </w:r>
      <w:r w:rsidR="005B06E2" w:rsidRPr="006E56EA">
        <w:rPr>
          <w:b/>
          <w:sz w:val="24"/>
        </w:rPr>
        <w:t>mléko</w:t>
      </w:r>
      <w:r w:rsidR="005B06E2" w:rsidRPr="006E56EA">
        <w:rPr>
          <w:sz w:val="24"/>
        </w:rPr>
        <w:t>,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přefiltrováním</w:t>
      </w:r>
      <w:r w:rsidR="005B06E2" w:rsidRPr="006E56EA">
        <w:rPr>
          <w:spacing w:val="-2"/>
          <w:sz w:val="24"/>
        </w:rPr>
        <w:t xml:space="preserve"> </w:t>
      </w:r>
      <w:r w:rsidR="005B06E2" w:rsidRPr="006E56EA">
        <w:rPr>
          <w:sz w:val="24"/>
        </w:rPr>
        <w:t>se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získá</w:t>
      </w:r>
      <w:r w:rsidR="005B06E2" w:rsidRPr="006E56EA">
        <w:rPr>
          <w:spacing w:val="-3"/>
          <w:sz w:val="24"/>
        </w:rPr>
        <w:t xml:space="preserve"> </w:t>
      </w:r>
      <w:r w:rsidR="005B06E2" w:rsidRPr="006E56EA">
        <w:rPr>
          <w:sz w:val="24"/>
        </w:rPr>
        <w:t>čirý</w:t>
      </w:r>
      <w:r w:rsidR="005B06E2" w:rsidRPr="006E56EA">
        <w:rPr>
          <w:spacing w:val="-5"/>
          <w:sz w:val="24"/>
        </w:rPr>
        <w:t xml:space="preserve"> </w:t>
      </w:r>
      <w:r w:rsidR="005B06E2" w:rsidRPr="006E56EA">
        <w:rPr>
          <w:sz w:val="24"/>
        </w:rPr>
        <w:t xml:space="preserve">roztok hydroxidu vápenatého – </w:t>
      </w:r>
      <w:r w:rsidR="005B06E2" w:rsidRPr="006E56EA">
        <w:rPr>
          <w:b/>
          <w:sz w:val="24"/>
        </w:rPr>
        <w:t>vápenná voda</w:t>
      </w:r>
    </w:p>
    <w:p w14:paraId="11648338" w14:textId="77777777" w:rsidR="000864E9" w:rsidRDefault="000864E9">
      <w:pPr>
        <w:pStyle w:val="Zkladntext"/>
        <w:rPr>
          <w:b/>
        </w:rPr>
      </w:pPr>
    </w:p>
    <w:p w14:paraId="34456A89" w14:textId="1B714BE2" w:rsidR="008265D0" w:rsidRDefault="005B06E2">
      <w:pPr>
        <w:pStyle w:val="Zkladntext"/>
        <w:ind w:left="712" w:hanging="601"/>
      </w:pPr>
      <w:r w:rsidRPr="00407522">
        <w:rPr>
          <w:b/>
          <w:u w:val="single"/>
        </w:rPr>
        <w:t>Užití</w:t>
      </w:r>
      <w:r w:rsidRPr="00407522">
        <w:rPr>
          <w:b/>
        </w:rPr>
        <w:t>:</w:t>
      </w:r>
      <w:r>
        <w:rPr>
          <w:spacing w:val="-1"/>
        </w:rPr>
        <w:t xml:space="preserve"> </w:t>
      </w:r>
      <w:r w:rsidR="008265D0">
        <w:rPr>
          <w:spacing w:val="-1"/>
        </w:rPr>
        <w:t xml:space="preserve">- </w:t>
      </w:r>
      <w:r>
        <w:t>ve</w:t>
      </w:r>
      <w:r>
        <w:rPr>
          <w:spacing w:val="-2"/>
        </w:rPr>
        <w:t xml:space="preserve"> </w:t>
      </w:r>
      <w:r>
        <w:t>stavebnictví</w:t>
      </w:r>
      <w:r>
        <w:rPr>
          <w:spacing w:val="-1"/>
        </w:rPr>
        <w:t xml:space="preserve"> </w:t>
      </w:r>
      <w:r>
        <w:t>(hašené</w:t>
      </w:r>
      <w:r>
        <w:rPr>
          <w:spacing w:val="-2"/>
        </w:rPr>
        <w:t xml:space="preserve"> </w:t>
      </w:r>
      <w:r w:rsidR="008265D0">
        <w:t>vápno)</w:t>
      </w:r>
      <w:r>
        <w:rPr>
          <w:spacing w:val="-2"/>
        </w:rPr>
        <w:t xml:space="preserve"> </w:t>
      </w:r>
      <w:r w:rsidRPr="008265D0">
        <w:rPr>
          <w:b/>
        </w:rPr>
        <w:t>k</w:t>
      </w:r>
      <w:r w:rsidRPr="008265D0">
        <w:rPr>
          <w:b/>
          <w:spacing w:val="-2"/>
        </w:rPr>
        <w:t xml:space="preserve"> </w:t>
      </w:r>
      <w:r w:rsidRPr="008265D0">
        <w:rPr>
          <w:b/>
        </w:rPr>
        <w:t>přípravě malty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omítkových</w:t>
      </w:r>
      <w:r>
        <w:rPr>
          <w:spacing w:val="-2"/>
        </w:rPr>
        <w:t xml:space="preserve"> </w:t>
      </w:r>
      <w:r>
        <w:t>směsí</w:t>
      </w:r>
    </w:p>
    <w:p w14:paraId="2FC2FD0D" w14:textId="063CE9F6" w:rsidR="008265D0" w:rsidRDefault="008265D0" w:rsidP="008265D0">
      <w:pPr>
        <w:pStyle w:val="Zkladntext"/>
        <w:ind w:left="292"/>
      </w:pPr>
      <w:r>
        <w:t xml:space="preserve">       - </w:t>
      </w:r>
      <w:r w:rsidR="005B06E2">
        <w:t>v</w:t>
      </w:r>
      <w:r w:rsidR="005B06E2">
        <w:rPr>
          <w:spacing w:val="-2"/>
        </w:rPr>
        <w:t xml:space="preserve"> </w:t>
      </w:r>
      <w:r w:rsidR="005B06E2">
        <w:t>zemědělství</w:t>
      </w:r>
      <w:r w:rsidR="005B06E2">
        <w:rPr>
          <w:spacing w:val="-1"/>
        </w:rPr>
        <w:t xml:space="preserve"> </w:t>
      </w:r>
      <w:r w:rsidR="005B06E2">
        <w:t>a</w:t>
      </w:r>
      <w:r w:rsidR="005B06E2">
        <w:rPr>
          <w:spacing w:val="-2"/>
        </w:rPr>
        <w:t xml:space="preserve"> </w:t>
      </w:r>
      <w:r w:rsidR="005B06E2">
        <w:t>v</w:t>
      </w:r>
      <w:r w:rsidR="005B06E2">
        <w:rPr>
          <w:spacing w:val="-2"/>
        </w:rPr>
        <w:t xml:space="preserve"> </w:t>
      </w:r>
      <w:r w:rsidR="005B06E2">
        <w:t>lesnictví (</w:t>
      </w:r>
      <w:r w:rsidR="005B06E2" w:rsidRPr="008265D0">
        <w:rPr>
          <w:b/>
        </w:rPr>
        <w:t>vápnění překyselené půdy</w:t>
      </w:r>
      <w:r>
        <w:t>)</w:t>
      </w:r>
    </w:p>
    <w:p w14:paraId="5E28729F" w14:textId="38F56EB1" w:rsidR="008265D0" w:rsidRDefault="008265D0">
      <w:pPr>
        <w:pStyle w:val="Zkladntext"/>
        <w:ind w:left="712" w:hanging="601"/>
      </w:pPr>
      <w:r>
        <w:t xml:space="preserve">          - </w:t>
      </w:r>
      <w:r w:rsidR="005B06E2">
        <w:t>při výrob</w:t>
      </w:r>
      <w:r>
        <w:t>ě cukru (čištění cukerné šťávy)</w:t>
      </w:r>
    </w:p>
    <w:p w14:paraId="1DBE1FDB" w14:textId="07636B57" w:rsidR="008265D0" w:rsidRDefault="008265D0" w:rsidP="008265D0">
      <w:pPr>
        <w:pStyle w:val="Zkladntext"/>
        <w:ind w:left="712" w:hanging="601"/>
        <w:rPr>
          <w:spacing w:val="-2"/>
        </w:rPr>
      </w:pPr>
      <w:r>
        <w:t xml:space="preserve">          -</w:t>
      </w:r>
      <w:r w:rsidR="005B06E2">
        <w:t xml:space="preserve"> k </w:t>
      </w:r>
      <w:r w:rsidR="005B06E2" w:rsidRPr="008265D0">
        <w:rPr>
          <w:b/>
        </w:rPr>
        <w:t>dezinfekci stěn</w:t>
      </w:r>
      <w:r w:rsidR="005B06E2">
        <w:t xml:space="preserve"> (např.</w:t>
      </w:r>
      <w:r>
        <w:t xml:space="preserve"> </w:t>
      </w:r>
      <w:r w:rsidR="005B06E2">
        <w:t>v</w:t>
      </w:r>
      <w:r w:rsidR="00F7168F">
        <w:rPr>
          <w:spacing w:val="-1"/>
        </w:rPr>
        <w:t> </w:t>
      </w:r>
      <w:r w:rsidR="00407522">
        <w:rPr>
          <w:spacing w:val="-2"/>
        </w:rPr>
        <w:t>krav</w:t>
      </w:r>
      <w:r>
        <w:rPr>
          <w:spacing w:val="-2"/>
        </w:rPr>
        <w:t>ínech</w:t>
      </w:r>
      <w:r w:rsidR="00F7168F">
        <w:rPr>
          <w:spacing w:val="-2"/>
        </w:rPr>
        <w:t xml:space="preserve">, ve </w:t>
      </w:r>
      <w:proofErr w:type="gramStart"/>
      <w:r w:rsidR="00F7168F">
        <w:rPr>
          <w:spacing w:val="-2"/>
        </w:rPr>
        <w:t>sklepech..</w:t>
      </w:r>
      <w:proofErr w:type="gramEnd"/>
      <w:r>
        <w:rPr>
          <w:spacing w:val="-2"/>
        </w:rPr>
        <w:t>)</w:t>
      </w:r>
    </w:p>
    <w:p w14:paraId="5EE173D1" w14:textId="77777777" w:rsidR="003B5B0E" w:rsidRDefault="008265D0" w:rsidP="008265D0">
      <w:pPr>
        <w:pStyle w:val="Zkladntext"/>
        <w:ind w:left="712" w:hanging="601"/>
      </w:pPr>
      <w:r>
        <w:rPr>
          <w:spacing w:val="-2"/>
        </w:rPr>
        <w:t xml:space="preserve">          -</w:t>
      </w:r>
      <w:r w:rsidR="00407522">
        <w:rPr>
          <w:spacing w:val="-2"/>
        </w:rPr>
        <w:t xml:space="preserve"> </w:t>
      </w:r>
      <w:r w:rsidR="00407522" w:rsidRPr="003B5B0E">
        <w:rPr>
          <w:b/>
          <w:spacing w:val="-2"/>
        </w:rPr>
        <w:t>nátěry</w:t>
      </w:r>
      <w:r w:rsidR="00407522">
        <w:rPr>
          <w:spacing w:val="-2"/>
        </w:rPr>
        <w:t xml:space="preserve"> skleněných ploch </w:t>
      </w:r>
      <w:r w:rsidR="00407522" w:rsidRPr="003B5B0E">
        <w:rPr>
          <w:b/>
          <w:spacing w:val="-2"/>
        </w:rPr>
        <w:t>skleníků</w:t>
      </w:r>
      <w:r w:rsidR="003B5B0E">
        <w:rPr>
          <w:spacing w:val="-2"/>
        </w:rPr>
        <w:t xml:space="preserve"> - </w:t>
      </w:r>
      <w:r w:rsidR="003B5B0E">
        <w:rPr>
          <w:rStyle w:val="Siln"/>
        </w:rPr>
        <w:t>regulace teploty a světla</w:t>
      </w:r>
      <w:r w:rsidR="003B5B0E">
        <w:t xml:space="preserve"> uvnitř skleníku během letních  </w:t>
      </w:r>
    </w:p>
    <w:p w14:paraId="2B521118" w14:textId="5B88B033" w:rsidR="00463CCA" w:rsidRDefault="003B5B0E" w:rsidP="008265D0">
      <w:pPr>
        <w:pStyle w:val="Zkladntext"/>
        <w:ind w:left="712" w:hanging="601"/>
      </w:pPr>
      <w:r>
        <w:t xml:space="preserve">            měsíců</w:t>
      </w:r>
      <w:r w:rsidR="00407522">
        <w:rPr>
          <w:spacing w:val="-2"/>
        </w:rPr>
        <w:t xml:space="preserve"> </w:t>
      </w:r>
      <w:r>
        <w:rPr>
          <w:spacing w:val="-2"/>
        </w:rPr>
        <w:t xml:space="preserve">- </w:t>
      </w:r>
      <w:r>
        <w:rPr>
          <w:rStyle w:val="Siln"/>
        </w:rPr>
        <w:t>pomáhá udržet stálou teplotu</w:t>
      </w:r>
      <w:r>
        <w:t xml:space="preserve">, protože odráží část slunečního </w:t>
      </w:r>
    </w:p>
    <w:p w14:paraId="0AA98EA5" w14:textId="25DC6BF8" w:rsidR="003B5B0E" w:rsidRDefault="00463CCA" w:rsidP="008265D0">
      <w:pPr>
        <w:pStyle w:val="Zkladntext"/>
        <w:ind w:left="712" w:hanging="601"/>
        <w:rPr>
          <w:b/>
          <w:spacing w:val="-2"/>
        </w:rPr>
      </w:pPr>
      <w:r>
        <w:t xml:space="preserve">            </w:t>
      </w:r>
      <w:r w:rsidR="003B5B0E">
        <w:t>záření. To pomáhá ochránit rostliny před teplotní</w:t>
      </w:r>
      <w:r>
        <w:t xml:space="preserve">mi extrémy - </w:t>
      </w:r>
      <w:r w:rsidRPr="00463CCA">
        <w:rPr>
          <w:b/>
          <w:spacing w:val="-2"/>
        </w:rPr>
        <w:t>ochrana před přehřátím</w:t>
      </w:r>
    </w:p>
    <w:p w14:paraId="0987FA15" w14:textId="48E6E32B" w:rsidR="00F7168F" w:rsidRDefault="00463CCA" w:rsidP="00463CCA">
      <w:pPr>
        <w:pStyle w:val="Zkladntext"/>
        <w:ind w:left="292"/>
      </w:pPr>
      <w:r>
        <w:rPr>
          <w:b/>
          <w:spacing w:val="-2"/>
        </w:rPr>
        <w:t xml:space="preserve">       - nátěry kmenů stromů - </w:t>
      </w:r>
      <w:r w:rsidR="00F7168F">
        <w:t xml:space="preserve">v zimě a brzy na jaře </w:t>
      </w:r>
      <w:r w:rsidR="00F7168F" w:rsidRPr="00F7168F">
        <w:t>může</w:t>
      </w:r>
      <w:r w:rsidR="00F7168F" w:rsidRPr="00F7168F">
        <w:rPr>
          <w:b/>
        </w:rPr>
        <w:t xml:space="preserve"> </w:t>
      </w:r>
      <w:r w:rsidR="00F7168F" w:rsidRPr="00F7168F">
        <w:rPr>
          <w:rStyle w:val="Siln"/>
          <w:b w:val="0"/>
        </w:rPr>
        <w:t>nízké slunce zahřát jednu stranu kmene</w:t>
      </w:r>
      <w:r w:rsidR="00F7168F" w:rsidRPr="00F7168F">
        <w:rPr>
          <w:b/>
        </w:rPr>
        <w:t>,</w:t>
      </w:r>
      <w:r w:rsidR="00F7168F">
        <w:t xml:space="preserve">  </w:t>
      </w:r>
    </w:p>
    <w:p w14:paraId="103CD482" w14:textId="77777777" w:rsidR="00F7168F" w:rsidRDefault="00F7168F" w:rsidP="00463CCA">
      <w:pPr>
        <w:pStyle w:val="Zkladntext"/>
        <w:ind w:left="292"/>
        <w:rPr>
          <w:rStyle w:val="Siln"/>
        </w:rPr>
      </w:pPr>
      <w:r>
        <w:rPr>
          <w:b/>
          <w:spacing w:val="-2"/>
        </w:rPr>
        <w:t xml:space="preserve">         </w:t>
      </w:r>
      <w:r>
        <w:t xml:space="preserve">zatímco noční teploty klesají hluboko pod nulu, tento </w:t>
      </w:r>
      <w:r>
        <w:rPr>
          <w:rStyle w:val="Siln"/>
        </w:rPr>
        <w:t>rychlý teplotní šok</w:t>
      </w:r>
      <w:r>
        <w:t xml:space="preserve"> způsobuje </w:t>
      </w:r>
      <w:r>
        <w:rPr>
          <w:rStyle w:val="Siln"/>
        </w:rPr>
        <w:t xml:space="preserve">praskání </w:t>
      </w:r>
    </w:p>
    <w:p w14:paraId="518FEE9E" w14:textId="77777777" w:rsidR="00F7168F" w:rsidRDefault="00F7168F" w:rsidP="00463CCA">
      <w:pPr>
        <w:pStyle w:val="Zkladntext"/>
        <w:ind w:left="292"/>
        <w:rPr>
          <w:rStyle w:val="Siln"/>
        </w:rPr>
      </w:pPr>
      <w:r>
        <w:rPr>
          <w:rStyle w:val="Siln"/>
        </w:rPr>
        <w:t xml:space="preserve">         kůry</w:t>
      </w:r>
      <w:r>
        <w:t xml:space="preserve"> (tzv. </w:t>
      </w:r>
      <w:r w:rsidRPr="00F7168F">
        <w:rPr>
          <w:rStyle w:val="Siln"/>
          <w:b w:val="0"/>
        </w:rPr>
        <w:t>mrazové trhliny</w:t>
      </w:r>
      <w:r>
        <w:t xml:space="preserve">). </w:t>
      </w:r>
      <w:r>
        <w:rPr>
          <w:rStyle w:val="Siln"/>
        </w:rPr>
        <w:t>Bílý nátěr hašeného vápna odráží sluneční paprsky</w:t>
      </w:r>
      <w:r>
        <w:t xml:space="preserve">, čímž </w:t>
      </w:r>
      <w:r>
        <w:rPr>
          <w:rStyle w:val="Siln"/>
        </w:rPr>
        <w:t xml:space="preserve">snižuje </w:t>
      </w:r>
    </w:p>
    <w:p w14:paraId="06C72FAD" w14:textId="77777777" w:rsidR="00F7168F" w:rsidRDefault="00F7168F" w:rsidP="00463CCA">
      <w:pPr>
        <w:pStyle w:val="Zkladntext"/>
        <w:ind w:left="292"/>
        <w:rPr>
          <w:rStyle w:val="Siln"/>
        </w:rPr>
      </w:pPr>
      <w:r>
        <w:rPr>
          <w:rStyle w:val="Siln"/>
        </w:rPr>
        <w:t xml:space="preserve">         zahřívání kmene</w:t>
      </w:r>
      <w:r>
        <w:t xml:space="preserve"> a </w:t>
      </w:r>
      <w:r>
        <w:rPr>
          <w:rStyle w:val="Siln"/>
        </w:rPr>
        <w:t xml:space="preserve">vyrovnává teploty. </w:t>
      </w:r>
      <w:r>
        <w:t xml:space="preserve">Zásaditý povrch z vápna dále </w:t>
      </w:r>
      <w:r>
        <w:rPr>
          <w:rStyle w:val="Siln"/>
        </w:rPr>
        <w:t xml:space="preserve">znesnadňuje přežívání </w:t>
      </w:r>
    </w:p>
    <w:p w14:paraId="1426E1F6" w14:textId="66512ED0" w:rsidR="00463CCA" w:rsidRDefault="00F7168F" w:rsidP="00463CCA">
      <w:pPr>
        <w:pStyle w:val="Zkladntext"/>
        <w:ind w:left="292"/>
        <w:rPr>
          <w:spacing w:val="-2"/>
        </w:rPr>
      </w:pPr>
      <w:r>
        <w:rPr>
          <w:rStyle w:val="Siln"/>
        </w:rPr>
        <w:t xml:space="preserve">         larev, vajíček hmyzu a spor hub</w:t>
      </w:r>
      <w:r>
        <w:t xml:space="preserve"> v kůře stromu.</w:t>
      </w:r>
    </w:p>
    <w:p w14:paraId="69D696EB" w14:textId="7406485B" w:rsidR="000864E9" w:rsidRDefault="000864E9">
      <w:pPr>
        <w:pStyle w:val="Zkladntext"/>
      </w:pPr>
    </w:p>
    <w:p w14:paraId="3012CB30" w14:textId="77777777" w:rsidR="00C313AE" w:rsidRDefault="00C313AE">
      <w:pPr>
        <w:pStyle w:val="Zkladntext"/>
      </w:pPr>
    </w:p>
    <w:p w14:paraId="68689281" w14:textId="77777777" w:rsidR="000864E9" w:rsidRPr="005B06E2" w:rsidRDefault="005B06E2">
      <w:pPr>
        <w:pStyle w:val="Zkladntext"/>
        <w:tabs>
          <w:tab w:val="left" w:pos="2235"/>
        </w:tabs>
        <w:ind w:left="112"/>
      </w:pPr>
      <w:r w:rsidRPr="00407522">
        <w:rPr>
          <w:b/>
          <w:u w:val="double"/>
        </w:rPr>
        <w:t>Hydroxid</w:t>
      </w:r>
      <w:r w:rsidRPr="00407522">
        <w:rPr>
          <w:b/>
          <w:spacing w:val="-3"/>
          <w:u w:val="double"/>
        </w:rPr>
        <w:t xml:space="preserve"> </w:t>
      </w:r>
      <w:r w:rsidRPr="00407522">
        <w:rPr>
          <w:b/>
          <w:spacing w:val="-2"/>
          <w:u w:val="double"/>
        </w:rPr>
        <w:t>amonný</w:t>
      </w:r>
      <w:proofErr w:type="gramStart"/>
      <w:r>
        <w:tab/>
      </w:r>
      <w:r w:rsidR="00407522">
        <w:t xml:space="preserve">  </w:t>
      </w:r>
      <w:r w:rsidRPr="00407522">
        <w:rPr>
          <w:b/>
          <w:spacing w:val="-2"/>
        </w:rPr>
        <w:t>NH</w:t>
      </w:r>
      <w:proofErr w:type="gramEnd"/>
      <w:r w:rsidRPr="00407522">
        <w:rPr>
          <w:b/>
          <w:spacing w:val="-2"/>
          <w:vertAlign w:val="subscript"/>
        </w:rPr>
        <w:t>4</w:t>
      </w:r>
      <w:r w:rsidRPr="00407522">
        <w:rPr>
          <w:b/>
          <w:spacing w:val="-2"/>
        </w:rPr>
        <w:t>OH</w:t>
      </w:r>
      <w:r w:rsidR="00407522">
        <w:rPr>
          <w:b/>
          <w:spacing w:val="-2"/>
        </w:rPr>
        <w:t xml:space="preserve">       </w:t>
      </w:r>
      <w:r w:rsidR="00407522" w:rsidRPr="005B06E2">
        <w:rPr>
          <w:b/>
          <w:color w:val="FF0000"/>
          <w:spacing w:val="-2"/>
        </w:rPr>
        <w:t xml:space="preserve">pozor!!  </w:t>
      </w:r>
      <w:r w:rsidR="00407522" w:rsidRPr="005B06E2">
        <w:rPr>
          <w:b/>
          <w:spacing w:val="-2"/>
        </w:rPr>
        <w:t xml:space="preserve"> </w:t>
      </w:r>
      <w:r w:rsidR="00407522" w:rsidRPr="005B06E2">
        <w:rPr>
          <w:spacing w:val="-2"/>
        </w:rPr>
        <w:t xml:space="preserve">kationt </w:t>
      </w:r>
      <w:proofErr w:type="gramStart"/>
      <w:r w:rsidR="00407522" w:rsidRPr="005B06E2">
        <w:rPr>
          <w:spacing w:val="-2"/>
        </w:rPr>
        <w:t xml:space="preserve">amonný </w:t>
      </w:r>
      <w:r>
        <w:rPr>
          <w:spacing w:val="-2"/>
        </w:rPr>
        <w:t xml:space="preserve"> </w:t>
      </w:r>
      <w:r w:rsidR="00407522" w:rsidRPr="005B06E2">
        <w:rPr>
          <w:b/>
          <w:color w:val="FF0000"/>
          <w:spacing w:val="-2"/>
        </w:rPr>
        <w:t>NH</w:t>
      </w:r>
      <w:proofErr w:type="gramEnd"/>
      <w:r w:rsidR="00407522" w:rsidRPr="005B06E2">
        <w:rPr>
          <w:b/>
          <w:color w:val="FF0000"/>
          <w:spacing w:val="-2"/>
          <w:vertAlign w:val="subscript"/>
        </w:rPr>
        <w:t>4</w:t>
      </w:r>
      <w:r w:rsidR="00407522" w:rsidRPr="005B06E2">
        <w:rPr>
          <w:b/>
          <w:color w:val="FF0000"/>
          <w:spacing w:val="-2"/>
          <w:vertAlign w:val="superscript"/>
        </w:rPr>
        <w:t>+</w:t>
      </w:r>
      <w:r w:rsidR="00407522" w:rsidRPr="005B06E2">
        <w:rPr>
          <w:color w:val="FF0000"/>
          <w:spacing w:val="-2"/>
        </w:rPr>
        <w:t xml:space="preserve">  </w:t>
      </w:r>
      <w:r w:rsidR="00407522" w:rsidRPr="005B06E2">
        <w:rPr>
          <w:spacing w:val="-2"/>
        </w:rPr>
        <w:t xml:space="preserve">neplést s amoniakem </w:t>
      </w:r>
      <w:r w:rsidR="00407522" w:rsidRPr="005B06E2">
        <w:rPr>
          <w:b/>
          <w:spacing w:val="-2"/>
        </w:rPr>
        <w:t>NH</w:t>
      </w:r>
      <w:r w:rsidR="00407522" w:rsidRPr="005B06E2">
        <w:rPr>
          <w:b/>
          <w:spacing w:val="-2"/>
          <w:vertAlign w:val="subscript"/>
        </w:rPr>
        <w:t>3</w:t>
      </w:r>
    </w:p>
    <w:p w14:paraId="0EC9569A" w14:textId="77777777" w:rsidR="000864E9" w:rsidRPr="005B06E2" w:rsidRDefault="000864E9">
      <w:pPr>
        <w:pStyle w:val="Zkladntext"/>
      </w:pPr>
    </w:p>
    <w:p w14:paraId="7AD10F7C" w14:textId="414BFE82" w:rsidR="00C313AE" w:rsidRDefault="00C313AE" w:rsidP="00C313AE">
      <w:pPr>
        <w:pStyle w:val="Odstavecseseznamem"/>
        <w:numPr>
          <w:ilvl w:val="1"/>
          <w:numId w:val="1"/>
        </w:numPr>
        <w:tabs>
          <w:tab w:val="left" w:pos="249"/>
        </w:tabs>
        <w:spacing w:line="275" w:lineRule="exact"/>
        <w:ind w:left="249" w:hanging="138"/>
        <w:rPr>
          <w:sz w:val="24"/>
        </w:rPr>
      </w:pPr>
      <w:r>
        <w:rPr>
          <w:sz w:val="24"/>
        </w:rPr>
        <w:t>připravuje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rozpuštěním</w:t>
      </w:r>
      <w:r>
        <w:rPr>
          <w:spacing w:val="-5"/>
          <w:sz w:val="24"/>
        </w:rPr>
        <w:t xml:space="preserve"> </w:t>
      </w:r>
      <w:r>
        <w:rPr>
          <w:sz w:val="24"/>
        </w:rPr>
        <w:t>plynného</w:t>
      </w:r>
      <w:r>
        <w:rPr>
          <w:spacing w:val="-6"/>
          <w:sz w:val="24"/>
        </w:rPr>
        <w:t xml:space="preserve"> </w:t>
      </w:r>
      <w:r>
        <w:rPr>
          <w:sz w:val="24"/>
        </w:rPr>
        <w:t>amoniaku</w:t>
      </w:r>
      <w:r>
        <w:rPr>
          <w:spacing w:val="-3"/>
          <w:sz w:val="24"/>
        </w:rPr>
        <w:t xml:space="preserve"> </w:t>
      </w:r>
      <w:r w:rsidRPr="00FA45E5">
        <w:rPr>
          <w:b/>
          <w:sz w:val="24"/>
        </w:rPr>
        <w:t>NH</w:t>
      </w:r>
      <w:r w:rsidRPr="00FA45E5">
        <w:rPr>
          <w:b/>
          <w:sz w:val="24"/>
          <w:vertAlign w:val="sub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vodě</w:t>
      </w:r>
    </w:p>
    <w:p w14:paraId="5D0C0F76" w14:textId="64108552" w:rsidR="000864E9" w:rsidRPr="00C313AE" w:rsidRDefault="005B06E2" w:rsidP="00C313AE">
      <w:pPr>
        <w:pStyle w:val="Odstavecseseznamem"/>
        <w:numPr>
          <w:ilvl w:val="1"/>
          <w:numId w:val="1"/>
        </w:numPr>
        <w:tabs>
          <w:tab w:val="left" w:pos="249"/>
        </w:tabs>
        <w:spacing w:line="275" w:lineRule="exact"/>
        <w:ind w:left="249" w:hanging="138"/>
        <w:rPr>
          <w:sz w:val="24"/>
        </w:rPr>
      </w:pPr>
      <w:r>
        <w:rPr>
          <w:sz w:val="24"/>
        </w:rPr>
        <w:t>bezbarvá,</w:t>
      </w:r>
      <w:r>
        <w:rPr>
          <w:spacing w:val="-3"/>
          <w:sz w:val="24"/>
        </w:rPr>
        <w:t xml:space="preserve"> </w:t>
      </w:r>
      <w:r>
        <w:rPr>
          <w:sz w:val="24"/>
        </w:rPr>
        <w:t>nestálá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kapalina</w:t>
      </w:r>
      <w:r w:rsidR="00C313AE">
        <w:rPr>
          <w:spacing w:val="-2"/>
          <w:sz w:val="24"/>
        </w:rPr>
        <w:t xml:space="preserve">, </w:t>
      </w:r>
      <w:r w:rsidR="00C313AE">
        <w:rPr>
          <w:sz w:val="24"/>
        </w:rPr>
        <w:t>má</w:t>
      </w:r>
      <w:r w:rsidR="00C313AE">
        <w:rPr>
          <w:spacing w:val="-3"/>
          <w:sz w:val="24"/>
        </w:rPr>
        <w:t xml:space="preserve"> </w:t>
      </w:r>
      <w:r w:rsidR="00C313AE">
        <w:rPr>
          <w:sz w:val="24"/>
        </w:rPr>
        <w:t>čpavý</w:t>
      </w:r>
      <w:r w:rsidR="00C313AE">
        <w:rPr>
          <w:spacing w:val="-6"/>
          <w:sz w:val="24"/>
        </w:rPr>
        <w:t xml:space="preserve"> </w:t>
      </w:r>
      <w:proofErr w:type="gramStart"/>
      <w:r w:rsidR="00C313AE">
        <w:rPr>
          <w:sz w:val="24"/>
        </w:rPr>
        <w:t>zápach</w:t>
      </w:r>
      <w:r w:rsidR="00C313AE">
        <w:rPr>
          <w:sz w:val="24"/>
        </w:rPr>
        <w:t>(</w:t>
      </w:r>
      <w:proofErr w:type="gramEnd"/>
      <w:r w:rsidR="00C313AE">
        <w:rPr>
          <w:sz w:val="24"/>
        </w:rPr>
        <w:t>uvolňuje se z ní amoniak)</w:t>
      </w:r>
      <w:r w:rsidR="00C313AE">
        <w:rPr>
          <w:sz w:val="24"/>
        </w:rPr>
        <w:t>,</w:t>
      </w:r>
      <w:r w:rsidR="00C313AE">
        <w:rPr>
          <w:spacing w:val="-2"/>
          <w:sz w:val="24"/>
        </w:rPr>
        <w:t xml:space="preserve"> </w:t>
      </w:r>
      <w:r w:rsidR="00C313AE">
        <w:rPr>
          <w:sz w:val="24"/>
        </w:rPr>
        <w:t>dráždí</w:t>
      </w:r>
      <w:r w:rsidR="00C313AE">
        <w:rPr>
          <w:spacing w:val="-1"/>
          <w:sz w:val="24"/>
        </w:rPr>
        <w:t xml:space="preserve"> </w:t>
      </w:r>
      <w:r w:rsidR="00C313AE">
        <w:rPr>
          <w:sz w:val="24"/>
        </w:rPr>
        <w:t>dýchací</w:t>
      </w:r>
      <w:r w:rsidR="00C313AE">
        <w:rPr>
          <w:spacing w:val="-1"/>
          <w:sz w:val="24"/>
        </w:rPr>
        <w:t xml:space="preserve"> </w:t>
      </w:r>
      <w:r w:rsidR="00C313AE">
        <w:rPr>
          <w:spacing w:val="-4"/>
          <w:sz w:val="24"/>
        </w:rPr>
        <w:t>cesty</w:t>
      </w:r>
    </w:p>
    <w:p w14:paraId="68D78ACE" w14:textId="77777777" w:rsidR="00C313AE" w:rsidRPr="00C313AE" w:rsidRDefault="00C313AE" w:rsidP="00C313AE">
      <w:pPr>
        <w:pStyle w:val="Odstavecseseznamem"/>
        <w:tabs>
          <w:tab w:val="left" w:pos="249"/>
        </w:tabs>
        <w:spacing w:line="275" w:lineRule="exact"/>
        <w:ind w:left="249" w:firstLine="0"/>
        <w:rPr>
          <w:sz w:val="24"/>
        </w:rPr>
      </w:pPr>
    </w:p>
    <w:p w14:paraId="24B4F806" w14:textId="450175C9" w:rsidR="000864E9" w:rsidRDefault="00C313AE" w:rsidP="00C313AE">
      <w:pPr>
        <w:pStyle w:val="Odstavecseseznamem"/>
        <w:tabs>
          <w:tab w:val="left" w:pos="250"/>
        </w:tabs>
        <w:spacing w:line="480" w:lineRule="auto"/>
        <w:ind w:left="112" w:right="4318" w:firstLine="0"/>
        <w:rPr>
          <w:sz w:val="24"/>
        </w:rPr>
      </w:pPr>
      <w:r>
        <w:rPr>
          <w:sz w:val="24"/>
        </w:rPr>
        <w:t xml:space="preserve">  </w:t>
      </w:r>
      <w:r w:rsidR="005B06E2" w:rsidRPr="005B06E2">
        <w:rPr>
          <w:b/>
          <w:sz w:val="24"/>
          <w:u w:val="single"/>
        </w:rPr>
        <w:t>Užití</w:t>
      </w:r>
      <w:r w:rsidR="005B06E2" w:rsidRPr="005B06E2">
        <w:rPr>
          <w:b/>
          <w:sz w:val="24"/>
        </w:rPr>
        <w:t>:</w:t>
      </w:r>
      <w:r w:rsidR="005B06E2">
        <w:rPr>
          <w:sz w:val="24"/>
        </w:rPr>
        <w:t xml:space="preserve"> výroba hnojiv</w:t>
      </w:r>
    </w:p>
    <w:p w14:paraId="4D9BB1E1" w14:textId="77777777" w:rsidR="000864E9" w:rsidRDefault="000864E9">
      <w:pPr>
        <w:spacing w:line="480" w:lineRule="auto"/>
        <w:rPr>
          <w:sz w:val="24"/>
        </w:rPr>
        <w:sectPr w:rsidR="000864E9">
          <w:type w:val="continuous"/>
          <w:pgSz w:w="11910" w:h="16840"/>
          <w:pgMar w:top="760" w:right="840" w:bottom="280" w:left="740" w:header="708" w:footer="708" w:gutter="0"/>
          <w:cols w:space="708"/>
        </w:sectPr>
      </w:pPr>
    </w:p>
    <w:p w14:paraId="6903EB50" w14:textId="77777777" w:rsidR="000864E9" w:rsidRDefault="005B06E2" w:rsidP="005B06E2">
      <w:pPr>
        <w:pStyle w:val="Nadpis2"/>
        <w:jc w:val="center"/>
        <w:rPr>
          <w:u w:val="none"/>
        </w:rPr>
      </w:pPr>
      <w:r>
        <w:rPr>
          <w:u w:val="thick"/>
        </w:rPr>
        <w:lastRenderedPageBreak/>
        <w:t>Názvosloví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hydroxidů</w:t>
      </w:r>
    </w:p>
    <w:p w14:paraId="56674F73" w14:textId="77777777" w:rsidR="000864E9" w:rsidRDefault="000864E9">
      <w:pPr>
        <w:rPr>
          <w:sz w:val="20"/>
        </w:rPr>
        <w:sectPr w:rsidR="000864E9">
          <w:pgSz w:w="11910" w:h="16840"/>
          <w:pgMar w:top="760" w:right="840" w:bottom="280" w:left="740" w:header="708" w:footer="708" w:gutter="0"/>
          <w:cols w:space="708"/>
        </w:sectPr>
      </w:pPr>
    </w:p>
    <w:p w14:paraId="545FE47D" w14:textId="77777777" w:rsidR="000864E9" w:rsidRDefault="005B06E2">
      <w:pPr>
        <w:spacing w:before="365"/>
      </w:pPr>
      <w:r>
        <w:br w:type="column"/>
      </w:r>
      <w:r>
        <w:t xml:space="preserve">                           </w:t>
      </w:r>
    </w:p>
    <w:p w14:paraId="7DCD76F5" w14:textId="77777777" w:rsidR="005B06E2" w:rsidRDefault="005B06E2" w:rsidP="005B06E2">
      <w:r w:rsidRPr="005B06E2">
        <w:rPr>
          <w:b/>
          <w:sz w:val="24"/>
          <w:szCs w:val="24"/>
        </w:rPr>
        <w:t>oxidační</w:t>
      </w:r>
      <w:r w:rsidRPr="005B06E2">
        <w:rPr>
          <w:b/>
          <w:spacing w:val="-2"/>
          <w:sz w:val="24"/>
          <w:szCs w:val="24"/>
        </w:rPr>
        <w:t xml:space="preserve"> </w:t>
      </w:r>
      <w:r w:rsidRPr="005B06E2">
        <w:rPr>
          <w:b/>
          <w:sz w:val="24"/>
          <w:szCs w:val="24"/>
        </w:rPr>
        <w:t>číslo</w:t>
      </w:r>
      <w:r w:rsidRPr="005B06E2">
        <w:rPr>
          <w:b/>
          <w:spacing w:val="-3"/>
          <w:sz w:val="24"/>
          <w:szCs w:val="24"/>
        </w:rPr>
        <w:t xml:space="preserve"> </w:t>
      </w:r>
      <w:r w:rsidRPr="005B06E2">
        <w:rPr>
          <w:b/>
          <w:sz w:val="24"/>
          <w:szCs w:val="24"/>
        </w:rPr>
        <w:t>OH</w:t>
      </w:r>
      <w:r w:rsidRPr="005B06E2">
        <w:rPr>
          <w:b/>
          <w:spacing w:val="-2"/>
          <w:sz w:val="24"/>
          <w:szCs w:val="24"/>
        </w:rPr>
        <w:t xml:space="preserve"> skupiny:</w:t>
      </w:r>
      <w:r>
        <w:tab/>
      </w:r>
      <w:r w:rsidRPr="005B06E2">
        <w:rPr>
          <w:b/>
          <w:color w:val="FF0000"/>
          <w:sz w:val="28"/>
        </w:rPr>
        <w:t>-</w:t>
      </w:r>
      <w:r w:rsidRPr="005B06E2">
        <w:rPr>
          <w:b/>
          <w:color w:val="FF0000"/>
          <w:spacing w:val="-10"/>
          <w:sz w:val="28"/>
        </w:rPr>
        <w:t>I</w:t>
      </w:r>
      <w:r>
        <w:rPr>
          <w:b/>
          <w:color w:val="FF0000"/>
          <w:spacing w:val="-10"/>
          <w:sz w:val="28"/>
        </w:rPr>
        <w:t xml:space="preserve">                   </w:t>
      </w:r>
    </w:p>
    <w:p w14:paraId="4E599641" w14:textId="77777777" w:rsidR="005B06E2" w:rsidRDefault="005B06E2">
      <w:pPr>
        <w:spacing w:before="365"/>
        <w:rPr>
          <w:b/>
          <w:sz w:val="32"/>
        </w:rPr>
      </w:pPr>
    </w:p>
    <w:p w14:paraId="5DE62230" w14:textId="77777777" w:rsidR="000864E9" w:rsidRDefault="005B06E2">
      <w:pPr>
        <w:pStyle w:val="Nadpis1"/>
        <w:spacing w:before="1"/>
        <w:ind w:right="3692"/>
      </w:pPr>
      <w:r>
        <w:t>hydroxid</w:t>
      </w:r>
      <w:r>
        <w:rPr>
          <w:spacing w:val="-14"/>
        </w:rPr>
        <w:t xml:space="preserve"> </w:t>
      </w:r>
      <w:r>
        <w:rPr>
          <w:spacing w:val="-2"/>
        </w:rPr>
        <w:t>vápe</w:t>
      </w:r>
      <w:r>
        <w:rPr>
          <w:color w:val="0000FF"/>
          <w:spacing w:val="-2"/>
        </w:rPr>
        <w:t>natý</w:t>
      </w:r>
    </w:p>
    <w:p w14:paraId="60BA7ED3" w14:textId="77777777" w:rsidR="000864E9" w:rsidRDefault="005B06E2">
      <w:pPr>
        <w:pStyle w:val="Zkladntext"/>
        <w:rPr>
          <w:b/>
          <w:sz w:val="5"/>
        </w:rPr>
      </w:pPr>
      <w:r>
        <w:rPr>
          <w:noProof/>
          <w:lang w:eastAsia="cs-CZ"/>
        </w:rPr>
        <w:drawing>
          <wp:anchor distT="0" distB="0" distL="0" distR="0" simplePos="0" relativeHeight="487589376" behindDoc="1" locked="0" layoutInCell="1" allowOverlap="1" wp14:anchorId="2D27E5B3" wp14:editId="6EA3DB3E">
            <wp:simplePos x="0" y="0"/>
            <wp:positionH relativeFrom="page">
              <wp:posOffset>3703320</wp:posOffset>
            </wp:positionH>
            <wp:positionV relativeFrom="paragraph">
              <wp:posOffset>52029</wp:posOffset>
            </wp:positionV>
            <wp:extent cx="76199" cy="2286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05A5D" w14:textId="77777777" w:rsidR="000864E9" w:rsidRDefault="005B06E2">
      <w:pPr>
        <w:pStyle w:val="Zkladntext"/>
        <w:spacing w:before="102"/>
        <w:ind w:left="69" w:right="3758"/>
        <w:jc w:val="center"/>
        <w:rPr>
          <w:b/>
        </w:rPr>
      </w:pPr>
      <w:r>
        <w:t>oxidační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proofErr w:type="gramStart"/>
      <w:r>
        <w:t xml:space="preserve">vápníku </w:t>
      </w:r>
      <w:r>
        <w:rPr>
          <w:spacing w:val="-3"/>
        </w:rPr>
        <w:t xml:space="preserve"> </w:t>
      </w:r>
      <w:r>
        <w:rPr>
          <w:b/>
        </w:rPr>
        <w:t>+</w:t>
      </w:r>
      <w:proofErr w:type="gramEnd"/>
      <w:r>
        <w:rPr>
          <w:b/>
          <w:spacing w:val="-5"/>
        </w:rPr>
        <w:t xml:space="preserve"> II</w:t>
      </w:r>
    </w:p>
    <w:p w14:paraId="3BB78956" w14:textId="77777777" w:rsidR="000864E9" w:rsidRDefault="000864E9">
      <w:pPr>
        <w:pStyle w:val="Zkladntext"/>
        <w:spacing w:before="7"/>
        <w:rPr>
          <w:b/>
        </w:rPr>
      </w:pPr>
    </w:p>
    <w:p w14:paraId="0B1C8349" w14:textId="77777777" w:rsidR="000864E9" w:rsidRDefault="005B06E2">
      <w:pPr>
        <w:pStyle w:val="Nadpis1"/>
        <w:ind w:right="3758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F2A2E4" wp14:editId="535FCBA2">
                <wp:simplePos x="0" y="0"/>
                <wp:positionH relativeFrom="page">
                  <wp:posOffset>3640328</wp:posOffset>
                </wp:positionH>
                <wp:positionV relativeFrom="paragraph">
                  <wp:posOffset>115062</wp:posOffset>
                </wp:positionV>
                <wp:extent cx="690880" cy="3479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" h="347980">
                              <a:moveTo>
                                <a:pt x="690372" y="347472"/>
                              </a:moveTo>
                              <a:lnTo>
                                <a:pt x="671944" y="323088"/>
                              </a:lnTo>
                              <a:lnTo>
                                <a:pt x="638556" y="278892"/>
                              </a:lnTo>
                              <a:lnTo>
                                <a:pt x="624179" y="308292"/>
                              </a:lnTo>
                              <a:lnTo>
                                <a:pt x="287045" y="140144"/>
                              </a:lnTo>
                              <a:lnTo>
                                <a:pt x="463296" y="7620"/>
                              </a:lnTo>
                              <a:lnTo>
                                <a:pt x="466344" y="4572"/>
                              </a:lnTo>
                              <a:lnTo>
                                <a:pt x="464820" y="1524"/>
                              </a:lnTo>
                              <a:lnTo>
                                <a:pt x="461772" y="0"/>
                              </a:lnTo>
                              <a:lnTo>
                                <a:pt x="458724" y="0"/>
                              </a:lnTo>
                              <a:lnTo>
                                <a:pt x="277787" y="135534"/>
                              </a:lnTo>
                              <a:lnTo>
                                <a:pt x="6096" y="0"/>
                              </a:lnTo>
                              <a:lnTo>
                                <a:pt x="3048" y="0"/>
                              </a:lnTo>
                              <a:lnTo>
                                <a:pt x="0" y="1524"/>
                              </a:lnTo>
                              <a:lnTo>
                                <a:pt x="0" y="6096"/>
                              </a:lnTo>
                              <a:lnTo>
                                <a:pt x="1524" y="7620"/>
                              </a:lnTo>
                              <a:lnTo>
                                <a:pt x="269341" y="141859"/>
                              </a:lnTo>
                              <a:lnTo>
                                <a:pt x="62052" y="297129"/>
                              </a:lnTo>
                              <a:lnTo>
                                <a:pt x="42672" y="271272"/>
                              </a:lnTo>
                              <a:lnTo>
                                <a:pt x="4572" y="347472"/>
                              </a:lnTo>
                              <a:lnTo>
                                <a:pt x="88392" y="332232"/>
                              </a:lnTo>
                              <a:lnTo>
                                <a:pt x="74676" y="313944"/>
                              </a:lnTo>
                              <a:lnTo>
                                <a:pt x="67894" y="304914"/>
                              </a:lnTo>
                              <a:lnTo>
                                <a:pt x="278587" y="146494"/>
                              </a:lnTo>
                              <a:lnTo>
                                <a:pt x="619696" y="317461"/>
                              </a:lnTo>
                              <a:lnTo>
                                <a:pt x="605028" y="347472"/>
                              </a:lnTo>
                              <a:lnTo>
                                <a:pt x="690372" y="347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21274C" id="Graphic 6" o:spid="_x0000_s1026" style="position:absolute;margin-left:286.65pt;margin-top:9.05pt;width:54.4pt;height:2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" path="m690372,347472l671944,323088,638556,278892r-14377,29400l287045,140144,463296,7620r3048,-3048l464820,1524,461772,r-3048,l277787,135534,6096,,3048,,,1524,,6096,1524,7620,269341,141859,62052,297129,42672,271272,4572,347472,88392,332232,74676,313944r-6782,-9030l278587,146494,619696,317461r-14668,30011l690372,34747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6C632B" wp14:editId="60252B15">
                <wp:simplePos x="0" y="0"/>
                <wp:positionH relativeFrom="page">
                  <wp:posOffset>3525010</wp:posOffset>
                </wp:positionH>
                <wp:positionV relativeFrom="paragraph">
                  <wp:posOffset>102388</wp:posOffset>
                </wp:positionV>
                <wp:extent cx="67310" cy="1485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3F8A5" w14:textId="77777777" w:rsidR="000864E9" w:rsidRDefault="005B06E2">
                            <w:pPr>
                              <w:spacing w:line="234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C63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77.55pt;margin-top:8.05pt;width:5.3pt;height:11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" filled="f" stroked="f">
                <v:textbox inset="0,0,0,0">
                  <w:txbxContent>
                    <w:p w14:paraId="1D13F8A5" w14:textId="77777777" w:rsidR="000864E9" w:rsidRDefault="005B06E2">
                      <w:pPr>
                        <w:spacing w:line="234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0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</w:t>
      </w:r>
      <w:r>
        <w:rPr>
          <w:spacing w:val="10"/>
        </w:rPr>
        <w:t xml:space="preserve"> </w:t>
      </w:r>
      <w:r>
        <w:rPr>
          <w:color w:val="0000FF"/>
          <w:vertAlign w:val="superscript"/>
        </w:rPr>
        <w:t>II</w:t>
      </w:r>
      <w:r>
        <w:t>(OH)</w:t>
      </w:r>
      <w:r>
        <w:rPr>
          <w:color w:val="FF0000"/>
          <w:vertAlign w:val="superscript"/>
        </w:rPr>
        <w:t>-</w:t>
      </w:r>
      <w:r>
        <w:rPr>
          <w:color w:val="FF0000"/>
          <w:spacing w:val="-10"/>
          <w:vertAlign w:val="superscript"/>
        </w:rPr>
        <w:t>I</w:t>
      </w:r>
    </w:p>
    <w:p w14:paraId="5FE52F3B" w14:textId="77777777" w:rsidR="000864E9" w:rsidRDefault="000864E9">
      <w:pPr>
        <w:sectPr w:rsidR="000864E9">
          <w:type w:val="continuous"/>
          <w:pgSz w:w="11910" w:h="16840"/>
          <w:pgMar w:top="760" w:right="840" w:bottom="280" w:left="740" w:header="708" w:footer="708" w:gutter="0"/>
          <w:cols w:num="2" w:space="708" w:equalWidth="0">
            <w:col w:w="3487" w:space="307"/>
            <w:col w:w="6536"/>
          </w:cols>
        </w:sectPr>
      </w:pPr>
    </w:p>
    <w:p w14:paraId="7651CE9C" w14:textId="77777777" w:rsidR="000864E9" w:rsidRDefault="000864E9">
      <w:pPr>
        <w:pStyle w:val="Zkladntext"/>
        <w:spacing w:before="86"/>
        <w:rPr>
          <w:b/>
        </w:rPr>
      </w:pPr>
    </w:p>
    <w:p w14:paraId="3B703141" w14:textId="77777777" w:rsidR="005B06E2" w:rsidRDefault="005B06E2">
      <w:pPr>
        <w:pStyle w:val="Zkladntext"/>
        <w:spacing w:before="86"/>
        <w:rPr>
          <w:b/>
        </w:rPr>
      </w:pPr>
    </w:p>
    <w:p w14:paraId="5A1E6ABF" w14:textId="77777777" w:rsidR="005B06E2" w:rsidRDefault="005B06E2">
      <w:pPr>
        <w:pStyle w:val="Zkladntext"/>
        <w:spacing w:before="86"/>
        <w:rPr>
          <w:b/>
        </w:rPr>
      </w:pPr>
    </w:p>
    <w:p w14:paraId="5BF1FCF3" w14:textId="77777777" w:rsidR="000864E9" w:rsidRDefault="005B06E2">
      <w:pPr>
        <w:pStyle w:val="Zkladntext"/>
        <w:ind w:left="289" w:right="158"/>
        <w:jc w:val="center"/>
      </w:pPr>
      <w:r>
        <w:t>(součet</w:t>
      </w:r>
      <w:r>
        <w:rPr>
          <w:spacing w:val="-3"/>
        </w:rPr>
        <w:t xml:space="preserve"> </w:t>
      </w:r>
      <w:r>
        <w:t>oxidačních</w:t>
      </w:r>
      <w:r>
        <w:rPr>
          <w:spacing w:val="-3"/>
        </w:rPr>
        <w:t xml:space="preserve"> </w:t>
      </w:r>
      <w:r>
        <w:t>čísel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sloučenině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 xml:space="preserve">roven </w:t>
      </w:r>
      <w:r>
        <w:rPr>
          <w:spacing w:val="-2"/>
        </w:rPr>
        <w:t>nula)</w:t>
      </w:r>
    </w:p>
    <w:p w14:paraId="6D81CEC4" w14:textId="77777777" w:rsidR="000864E9" w:rsidRDefault="000864E9">
      <w:pPr>
        <w:pStyle w:val="Zkladntext"/>
        <w:spacing w:before="7"/>
      </w:pPr>
    </w:p>
    <w:p w14:paraId="27E622E6" w14:textId="77777777" w:rsidR="000864E9" w:rsidRPr="005B06E2" w:rsidRDefault="005B06E2">
      <w:pPr>
        <w:pStyle w:val="Nadpis1"/>
        <w:ind w:left="131"/>
        <w:rPr>
          <w:color w:val="FF0000"/>
        </w:rPr>
      </w:pPr>
      <w:r w:rsidRPr="005B06E2">
        <w:rPr>
          <w:color w:val="FF0000"/>
        </w:rPr>
        <w:t>Ca</w:t>
      </w:r>
      <w:r w:rsidRPr="005B06E2">
        <w:rPr>
          <w:color w:val="FF0000"/>
          <w:spacing w:val="-5"/>
        </w:rPr>
        <w:t xml:space="preserve"> </w:t>
      </w:r>
      <w:r w:rsidRPr="005B06E2">
        <w:rPr>
          <w:color w:val="FF0000"/>
          <w:spacing w:val="-2"/>
        </w:rPr>
        <w:t>(OH)</w:t>
      </w:r>
      <w:r w:rsidRPr="005B06E2">
        <w:rPr>
          <w:color w:val="FF0000"/>
          <w:spacing w:val="-2"/>
          <w:vertAlign w:val="subscript"/>
        </w:rPr>
        <w:t>2</w:t>
      </w:r>
    </w:p>
    <w:p w14:paraId="42D5A866" w14:textId="77777777" w:rsidR="005B06E2" w:rsidRDefault="005B06E2" w:rsidP="005B06E2">
      <w:pPr>
        <w:pStyle w:val="Zkladntext"/>
        <w:spacing w:before="362"/>
        <w:ind w:left="111" w:right="115"/>
        <w:jc w:val="center"/>
      </w:pPr>
      <w:r>
        <w:t>Při</w:t>
      </w:r>
      <w:r>
        <w:rPr>
          <w:spacing w:val="-2"/>
        </w:rPr>
        <w:t xml:space="preserve"> </w:t>
      </w:r>
      <w:r>
        <w:t>tvorbě</w:t>
      </w:r>
      <w:r>
        <w:rPr>
          <w:spacing w:val="-3"/>
        </w:rPr>
        <w:t xml:space="preserve"> </w:t>
      </w:r>
      <w:r>
        <w:t>chemických</w:t>
      </w:r>
      <w:r>
        <w:rPr>
          <w:spacing w:val="-3"/>
        </w:rPr>
        <w:t xml:space="preserve"> </w:t>
      </w:r>
      <w:r>
        <w:t>vzorců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názvů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názvů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chemických</w:t>
      </w:r>
      <w:r>
        <w:rPr>
          <w:spacing w:val="-3"/>
        </w:rPr>
        <w:t xml:space="preserve"> </w:t>
      </w:r>
      <w:r>
        <w:t>vzorců</w:t>
      </w:r>
      <w:r>
        <w:rPr>
          <w:spacing w:val="-3"/>
        </w:rPr>
        <w:t xml:space="preserve"> </w:t>
      </w:r>
      <w:r>
        <w:t>postupujme</w:t>
      </w:r>
      <w:r>
        <w:rPr>
          <w:spacing w:val="-3"/>
        </w:rPr>
        <w:t xml:space="preserve"> </w:t>
      </w:r>
      <w:r>
        <w:t>stejně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u halogenidů.</w:t>
      </w:r>
    </w:p>
    <w:p w14:paraId="19AA188A" w14:textId="5E55C0D6" w:rsidR="000864E9" w:rsidRPr="005B06E2" w:rsidRDefault="005B06E2" w:rsidP="005B06E2">
      <w:pPr>
        <w:pStyle w:val="Zkladntext"/>
        <w:spacing w:before="362"/>
        <w:ind w:left="111" w:right="115"/>
        <w:jc w:val="center"/>
        <w:rPr>
          <w:b/>
        </w:rPr>
      </w:pPr>
      <w:r w:rsidRPr="005B06E2">
        <w:rPr>
          <w:b/>
        </w:rPr>
        <w:t xml:space="preserve">Pokud je ve více OH skupin, musí být OH skupina v </w:t>
      </w:r>
      <w:proofErr w:type="gramStart"/>
      <w:r w:rsidRPr="005B06E2">
        <w:rPr>
          <w:b/>
        </w:rPr>
        <w:t>závorce</w:t>
      </w:r>
      <w:bookmarkStart w:id="0" w:name="_GoBack"/>
      <w:bookmarkEnd w:id="0"/>
      <w:r w:rsidR="00C313AE">
        <w:rPr>
          <w:b/>
        </w:rPr>
        <w:t xml:space="preserve">  !!</w:t>
      </w:r>
      <w:proofErr w:type="gramEnd"/>
    </w:p>
    <w:p w14:paraId="2D7C248D" w14:textId="77777777" w:rsidR="005B06E2" w:rsidRPr="005B06E2" w:rsidRDefault="005B06E2" w:rsidP="005B06E2">
      <w:pPr>
        <w:pStyle w:val="Zkladntext"/>
        <w:spacing w:before="362"/>
        <w:ind w:left="111" w:right="115"/>
        <w:jc w:val="center"/>
        <w:rPr>
          <w:b/>
        </w:rPr>
      </w:pPr>
    </w:p>
    <w:p w14:paraId="0E92F477" w14:textId="1D9E97FC" w:rsidR="005B06E2" w:rsidRDefault="005B06E2">
      <w:pPr>
        <w:pStyle w:val="Zkladntext"/>
        <w:spacing w:before="362"/>
        <w:ind w:left="111" w:right="115"/>
      </w:pPr>
    </w:p>
    <w:p w14:paraId="68396281" w14:textId="41B26BB3" w:rsidR="008C04A6" w:rsidRDefault="008C04A6">
      <w:pPr>
        <w:pStyle w:val="Zkladntext"/>
        <w:spacing w:before="362"/>
        <w:ind w:left="111" w:right="115"/>
      </w:pPr>
    </w:p>
    <w:p w14:paraId="74DA82F2" w14:textId="094BFDCB" w:rsidR="008C04A6" w:rsidRDefault="008C04A6">
      <w:pPr>
        <w:pStyle w:val="Zkladntext"/>
        <w:spacing w:before="362"/>
        <w:ind w:left="111" w:right="115"/>
      </w:pPr>
    </w:p>
    <w:p w14:paraId="435419C2" w14:textId="463A232A" w:rsidR="008C04A6" w:rsidRDefault="008C04A6">
      <w:pPr>
        <w:pStyle w:val="Zkladntext"/>
        <w:spacing w:before="362"/>
        <w:ind w:left="111" w:right="115"/>
      </w:pPr>
    </w:p>
    <w:p w14:paraId="3F63ED2E" w14:textId="77777777" w:rsidR="008C04A6" w:rsidRDefault="008C04A6">
      <w:pPr>
        <w:pStyle w:val="Zkladntext"/>
        <w:spacing w:before="362"/>
        <w:ind w:left="111" w:right="115"/>
      </w:pPr>
    </w:p>
    <w:p w14:paraId="36B93865" w14:textId="77777777" w:rsidR="005B06E2" w:rsidRDefault="005B06E2">
      <w:pPr>
        <w:pStyle w:val="Zkladntext"/>
        <w:spacing w:before="362"/>
        <w:ind w:left="111" w:right="115"/>
      </w:pPr>
    </w:p>
    <w:p w14:paraId="7AB5593F" w14:textId="77777777" w:rsidR="005B06E2" w:rsidRPr="005B06E2" w:rsidRDefault="005B06E2" w:rsidP="005B06E2">
      <w:pPr>
        <w:pStyle w:val="Zkladntext"/>
        <w:spacing w:before="362"/>
        <w:ind w:left="111" w:right="115"/>
        <w:jc w:val="center"/>
        <w:rPr>
          <w:sz w:val="20"/>
          <w:szCs w:val="20"/>
        </w:rPr>
      </w:pPr>
      <w:r w:rsidRPr="005B06E2">
        <w:rPr>
          <w:sz w:val="20"/>
          <w:szCs w:val="20"/>
        </w:rPr>
        <w:t xml:space="preserve">Milan Haminger, </w:t>
      </w:r>
      <w:proofErr w:type="spellStart"/>
      <w:r w:rsidRPr="005B06E2">
        <w:rPr>
          <w:sz w:val="20"/>
          <w:szCs w:val="20"/>
        </w:rPr>
        <w:t>BiGy</w:t>
      </w:r>
      <w:proofErr w:type="spellEnd"/>
      <w:r w:rsidRPr="005B06E2">
        <w:rPr>
          <w:sz w:val="20"/>
          <w:szCs w:val="20"/>
        </w:rPr>
        <w:t xml:space="preserve"> Brno 26/5 2025©</w:t>
      </w:r>
    </w:p>
    <w:sectPr w:rsidR="005B06E2" w:rsidRPr="005B06E2">
      <w:type w:val="continuous"/>
      <w:pgSz w:w="11910" w:h="16840"/>
      <w:pgMar w:top="760" w:right="8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70C1"/>
    <w:multiLevelType w:val="hybridMultilevel"/>
    <w:tmpl w:val="DCAAF648"/>
    <w:lvl w:ilvl="0" w:tplc="CF36EC4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5D09562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2" w:tplc="61F2E0D4">
      <w:numFmt w:val="bullet"/>
      <w:lvlText w:val="•"/>
      <w:lvlJc w:val="left"/>
      <w:pPr>
        <w:ind w:left="1467" w:hanging="140"/>
      </w:pPr>
      <w:rPr>
        <w:rFonts w:hint="default"/>
        <w:lang w:val="cs-CZ" w:eastAsia="en-US" w:bidi="ar-SA"/>
      </w:rPr>
    </w:lvl>
    <w:lvl w:ilvl="3" w:tplc="A000926C">
      <w:numFmt w:val="bullet"/>
      <w:lvlText w:val="•"/>
      <w:lvlJc w:val="left"/>
      <w:pPr>
        <w:ind w:left="2574" w:hanging="140"/>
      </w:pPr>
      <w:rPr>
        <w:rFonts w:hint="default"/>
        <w:lang w:val="cs-CZ" w:eastAsia="en-US" w:bidi="ar-SA"/>
      </w:rPr>
    </w:lvl>
    <w:lvl w:ilvl="4" w:tplc="BE5C72DC">
      <w:numFmt w:val="bullet"/>
      <w:lvlText w:val="•"/>
      <w:lvlJc w:val="left"/>
      <w:pPr>
        <w:ind w:left="3681" w:hanging="140"/>
      </w:pPr>
      <w:rPr>
        <w:rFonts w:hint="default"/>
        <w:lang w:val="cs-CZ" w:eastAsia="en-US" w:bidi="ar-SA"/>
      </w:rPr>
    </w:lvl>
    <w:lvl w:ilvl="5" w:tplc="FE7A4AF2">
      <w:numFmt w:val="bullet"/>
      <w:lvlText w:val="•"/>
      <w:lvlJc w:val="left"/>
      <w:pPr>
        <w:ind w:left="4789" w:hanging="140"/>
      </w:pPr>
      <w:rPr>
        <w:rFonts w:hint="default"/>
        <w:lang w:val="cs-CZ" w:eastAsia="en-US" w:bidi="ar-SA"/>
      </w:rPr>
    </w:lvl>
    <w:lvl w:ilvl="6" w:tplc="BC9AE4D4">
      <w:numFmt w:val="bullet"/>
      <w:lvlText w:val="•"/>
      <w:lvlJc w:val="left"/>
      <w:pPr>
        <w:ind w:left="5896" w:hanging="140"/>
      </w:pPr>
      <w:rPr>
        <w:rFonts w:hint="default"/>
        <w:lang w:val="cs-CZ" w:eastAsia="en-US" w:bidi="ar-SA"/>
      </w:rPr>
    </w:lvl>
    <w:lvl w:ilvl="7" w:tplc="377C0F48">
      <w:numFmt w:val="bullet"/>
      <w:lvlText w:val="•"/>
      <w:lvlJc w:val="left"/>
      <w:pPr>
        <w:ind w:left="7003" w:hanging="140"/>
      </w:pPr>
      <w:rPr>
        <w:rFonts w:hint="default"/>
        <w:lang w:val="cs-CZ" w:eastAsia="en-US" w:bidi="ar-SA"/>
      </w:rPr>
    </w:lvl>
    <w:lvl w:ilvl="8" w:tplc="7E805628">
      <w:numFmt w:val="bullet"/>
      <w:lvlText w:val="•"/>
      <w:lvlJc w:val="left"/>
      <w:pPr>
        <w:ind w:left="8111" w:hanging="1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E9"/>
    <w:rsid w:val="000864E9"/>
    <w:rsid w:val="000E13E1"/>
    <w:rsid w:val="003B5B0E"/>
    <w:rsid w:val="003C1E9F"/>
    <w:rsid w:val="00407522"/>
    <w:rsid w:val="00411B92"/>
    <w:rsid w:val="00463CCA"/>
    <w:rsid w:val="005B06E2"/>
    <w:rsid w:val="005D67C6"/>
    <w:rsid w:val="00674CF7"/>
    <w:rsid w:val="006E56EA"/>
    <w:rsid w:val="007F49A0"/>
    <w:rsid w:val="008265D0"/>
    <w:rsid w:val="008C04A6"/>
    <w:rsid w:val="00AF49FD"/>
    <w:rsid w:val="00B50901"/>
    <w:rsid w:val="00C313AE"/>
    <w:rsid w:val="00DA39BB"/>
    <w:rsid w:val="00DF625E"/>
    <w:rsid w:val="00F40528"/>
    <w:rsid w:val="00F7168F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552"/>
  <w15:docId w15:val="{20E192A9-0FB0-46C7-879A-2A0EE0C8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right="289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73"/>
      <w:ind w:left="111"/>
      <w:outlineLvl w:val="1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50" w:hanging="138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3B5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4566F-134D-4BA5-917C-CF752C22D04C}">
  <ds:schemaRefs>
    <ds:schemaRef ds:uri="5b2c433e-8e15-4f53-b3c6-acbaefca2c97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8da13f-5502-486c-90ff-04a6403eccd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86CDD-F3FF-441B-8F7E-7A2F2356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DCB86-BD88-4D6A-A712-6B6307AF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- 34.Hydroxidy.pdf.doc</vt:lpstr>
    </vt:vector>
  </TitlesOfParts>
  <Company>Biskupské gymnázium Brno a mateřská škola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- 34.Hydroxidy.pdf.doc</dc:title>
  <dc:creator>PC</dc:creator>
  <cp:lastModifiedBy>Mgr. Milan Haminger</cp:lastModifiedBy>
  <cp:revision>5</cp:revision>
  <dcterms:created xsi:type="dcterms:W3CDTF">2025-05-26T09:49:00Z</dcterms:created>
  <dcterms:modified xsi:type="dcterms:W3CDTF">2025-05-26T11:42:00Z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2025-05-25T00:00:00Z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