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B8" w:rsidRDefault="003E01B8" w:rsidP="003E01B8">
      <w:pPr>
        <w:pStyle w:val="Nadpis1"/>
        <w:spacing w:before="0" w:beforeAutospacing="0" w:after="120" w:afterAutospacing="0"/>
      </w:pPr>
      <w:r>
        <w:t>Pětina světové populace má příliš kyseliny močové. Pomoci může půst</w:t>
      </w:r>
    </w:p>
    <w:p w:rsidR="003E01B8" w:rsidRDefault="005A646B" w:rsidP="003E01B8">
      <w:r w:rsidRPr="005A646B">
        <w:rPr>
          <w:noProof/>
          <w:lang w:eastAsia="cs-CZ"/>
        </w:rPr>
        <w:drawing>
          <wp:inline distT="0" distB="0" distL="0" distR="0">
            <wp:extent cx="5760720" cy="4316136"/>
            <wp:effectExtent l="0" t="0" r="0" b="8255"/>
            <wp:docPr id="5" name="Obrázek 5" descr="C:\milan\blivajs\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milan\blivajs\slide_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B8" w:rsidRDefault="003E01B8" w:rsidP="003E01B8">
      <w:pPr>
        <w:pStyle w:val="articledetailperex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nadměrným množstvím kyseliny močové v krvi je spojována zejména závažná a velmi nepříjemná dna či další problémy s ledvinami. Podle nejnovějších studií však tato látka v těle předznamenává celou řadu chorob, zejména civilizačních. Kyselina močová přitom souvisí s lidskou evolucí a bojovat odbourávat ji z těla lze různými technikami. Kyselé ovoce a zelený čaj jsou jen začátek.</w:t>
      </w: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Kyselina močová byla historicky spojována pouze s onemocněním </w:t>
      </w:r>
      <w:proofErr w:type="spellStart"/>
      <w:r>
        <w:rPr>
          <w:rFonts w:ascii="Arial" w:hAnsi="Arial" w:cs="Arial"/>
          <w:color w:val="000000"/>
        </w:rPr>
        <w:t>dnou</w:t>
      </w:r>
      <w:proofErr w:type="spellEnd"/>
      <w:r>
        <w:rPr>
          <w:rFonts w:ascii="Arial" w:hAnsi="Arial" w:cs="Arial"/>
          <w:color w:val="000000"/>
        </w:rPr>
        <w:t xml:space="preserve"> či hůře fungujícími ledvinami. To proto, že </w:t>
      </w:r>
      <w:r>
        <w:rPr>
          <w:rStyle w:val="Siln"/>
          <w:rFonts w:ascii="Arial" w:hAnsi="Arial" w:cs="Arial"/>
          <w:color w:val="000000"/>
        </w:rPr>
        <w:t>abnormální hladina kyseliny močové v krvi znamená buď zhoršenou schopnost jejího vylučování, a tudíž její následné hromadění v těle, nebo je způsobena nadměrnou konzumací potravin, z kterých se v organismu vytváří</w:t>
      </w:r>
      <w:r>
        <w:rPr>
          <w:rFonts w:ascii="Arial" w:hAnsi="Arial" w:cs="Arial"/>
          <w:color w:val="000000"/>
        </w:rPr>
        <w:t>.</w:t>
      </w: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Kyselina močová je totiž finálním produktem purinového </w:t>
      </w:r>
      <w:proofErr w:type="gramStart"/>
      <w:r>
        <w:rPr>
          <w:rFonts w:ascii="Arial" w:hAnsi="Arial" w:cs="Arial"/>
          <w:color w:val="000000"/>
        </w:rPr>
        <w:t>metabolismu a pokud</w:t>
      </w:r>
      <w:proofErr w:type="gramEnd"/>
      <w:r>
        <w:rPr>
          <w:rFonts w:ascii="Arial" w:hAnsi="Arial" w:cs="Arial"/>
          <w:color w:val="000000"/>
        </w:rPr>
        <w:t xml:space="preserve"> jíme stravu obsahující vysoké množství purinů či fruktózy, její vyšší hladina je pak pravděpodobná. </w:t>
      </w:r>
      <w:r>
        <w:rPr>
          <w:rStyle w:val="Siln"/>
          <w:rFonts w:ascii="Arial" w:hAnsi="Arial" w:cs="Arial"/>
          <w:color w:val="000000"/>
        </w:rPr>
        <w:t>Mezi takové potraviny se řadí zejména maso (hlavně vnitřnosti) a mořské plody, alkohol – zejména pivo – a chemicky zpracované poživatiny, které obsahující vysoko-fruktózový kukuřičný sirup (HFCS).</w:t>
      </w:r>
    </w:p>
    <w:p w:rsidR="003E01B8" w:rsidRDefault="003E01B8" w:rsidP="003E01B8">
      <w:pPr>
        <w:pStyle w:val="Normlnweb"/>
        <w:shd w:val="clear" w:color="auto" w:fill="FDF6FD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Puriny samy o sobě jsou látky důležité pro lidský organismus – jsou to komponenty DNA a RNA a také jsou přítomny v dalších důležitých biomolekulách, jako je například jednotka energie každé buňky ATP. Pokud ale z jakéhokoliv důvodu </w:t>
      </w:r>
      <w:r>
        <w:rPr>
          <w:rFonts w:ascii="Arial" w:hAnsi="Arial" w:cs="Arial"/>
          <w:color w:val="000000"/>
        </w:rPr>
        <w:lastRenderedPageBreak/>
        <w:t xml:space="preserve">ledviny nestíhají puriny vylučovat, hromadí se v těle právě jako kyselina močová. Její krystalky pak způsobují bolesti v kloubech pacientů postižených </w:t>
      </w:r>
      <w:proofErr w:type="spellStart"/>
      <w:r>
        <w:rPr>
          <w:rFonts w:ascii="Arial" w:hAnsi="Arial" w:cs="Arial"/>
          <w:color w:val="000000"/>
        </w:rPr>
        <w:t>dnou</w:t>
      </w:r>
      <w:proofErr w:type="spellEnd"/>
      <w:r>
        <w:rPr>
          <w:rFonts w:ascii="Arial" w:hAnsi="Arial" w:cs="Arial"/>
          <w:color w:val="000000"/>
        </w:rPr>
        <w:t>.</w:t>
      </w:r>
    </w:p>
    <w:p w:rsidR="003E01B8" w:rsidRDefault="006D3857" w:rsidP="003E01B8">
      <w:pPr>
        <w:pStyle w:val="Nadpis2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  <w:r w:rsidR="003E01B8">
        <w:rPr>
          <w:rFonts w:ascii="Arial" w:hAnsi="Arial" w:cs="Arial"/>
          <w:color w:val="000000"/>
        </w:rPr>
        <w:t>Od dny po cukrovku</w:t>
      </w:r>
    </w:p>
    <w:p w:rsidR="003E01B8" w:rsidRDefault="003E01B8" w:rsidP="003E01B8">
      <w:pPr>
        <w:pStyle w:val="Normlnweb"/>
        <w:shd w:val="clear" w:color="auto" w:fill="FDF6FD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člověk dnu nemá, ale přesto jeho tělo vykazuje zvýšenou hladinu kyseliny močové, může trpět řadou chorob, zvláště těch civilizačních. Podle nové knihy </w:t>
      </w:r>
      <w:r>
        <w:rPr>
          <w:rStyle w:val="Siln"/>
          <w:rFonts w:ascii="Arial" w:hAnsi="Arial" w:cs="Arial"/>
          <w:color w:val="000000"/>
        </w:rPr>
        <w:t xml:space="preserve">neurologa Davida </w:t>
      </w:r>
      <w:proofErr w:type="spellStart"/>
      <w:r>
        <w:rPr>
          <w:rStyle w:val="Siln"/>
          <w:rFonts w:ascii="Arial" w:hAnsi="Arial" w:cs="Arial"/>
          <w:color w:val="000000"/>
        </w:rPr>
        <w:t>Perlmuttera</w:t>
      </w:r>
      <w:proofErr w:type="spellEnd"/>
      <w:r>
        <w:rPr>
          <w:rStyle w:val="Siln"/>
          <w:rFonts w:ascii="Arial" w:hAnsi="Arial" w:cs="Arial"/>
          <w:color w:val="000000"/>
        </w:rPr>
        <w:t xml:space="preserve"> Drop Acid má v západní civilizaci zhruba pětina populace zvýšenou kyselinu močovou bez toho, aby měli dnu či problémy s ledvinami či jiné příznaky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Perlmutter</w:t>
      </w:r>
      <w:proofErr w:type="spellEnd"/>
      <w:r>
        <w:rPr>
          <w:rFonts w:ascii="Arial" w:hAnsi="Arial" w:cs="Arial"/>
          <w:color w:val="000000"/>
        </w:rPr>
        <w:t xml:space="preserve"> se ve své knize detailně zabývá spojením mezi kyselinou močovou a onemocněními, u kterých byla dříve role kyseliny močové považována pouze za ukazatel problému. </w:t>
      </w:r>
      <w:r>
        <w:rPr>
          <w:rStyle w:val="Siln"/>
          <w:rFonts w:ascii="Arial" w:hAnsi="Arial" w:cs="Arial"/>
          <w:color w:val="000000"/>
        </w:rPr>
        <w:t>Vysoká hladina kyseliny močové v krvi je jasně spojena se vznikem kardiovaskulárních onemocnění, některých typů rakovin, metabolického syndromu a cukrovky 2. typu.</w:t>
      </w: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Perlmutter</w:t>
      </w:r>
      <w:proofErr w:type="spellEnd"/>
      <w:r>
        <w:rPr>
          <w:rFonts w:ascii="Arial" w:hAnsi="Arial" w:cs="Arial"/>
          <w:color w:val="000000"/>
        </w:rPr>
        <w:t xml:space="preserve"> dále ve své knize vysvětluje, že vysoká hladina kyseliny močové hrála významnou roli v evoluci lidstva. </w:t>
      </w:r>
      <w:r>
        <w:rPr>
          <w:rStyle w:val="Siln"/>
          <w:rFonts w:ascii="Arial" w:hAnsi="Arial" w:cs="Arial"/>
          <w:color w:val="000000"/>
        </w:rPr>
        <w:t>Signalizovala totiž, že v prostředí je nadbytek potravy</w:t>
      </w:r>
      <w:r>
        <w:rPr>
          <w:rFonts w:ascii="Arial" w:hAnsi="Arial" w:cs="Arial"/>
          <w:color w:val="000000"/>
        </w:rPr>
        <w:t> – zejména hojnost zralého ovoce a ulovené zvěře a že je potřeba uložit co nejvíce tuku na nadcházející zimu.</w:t>
      </w:r>
    </w:p>
    <w:p w:rsidR="003E01B8" w:rsidRDefault="003E01B8" w:rsidP="003E01B8">
      <w:pPr>
        <w:shd w:val="clear" w:color="auto" w:fill="FDF6FD"/>
        <w:rPr>
          <w:rFonts w:ascii="Arial" w:hAnsi="Arial" w:cs="Arial"/>
          <w:color w:val="000000"/>
        </w:rPr>
      </w:pP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Dnešní doba je z hlediska množství potravy konstantní, což způsobuje pro tělo evolučně nezvyklý pokyn ukládat na horší časy neustále. </w:t>
      </w:r>
      <w:proofErr w:type="spellStart"/>
      <w:r>
        <w:rPr>
          <w:rStyle w:val="Siln"/>
          <w:rFonts w:ascii="Arial" w:hAnsi="Arial" w:cs="Arial"/>
          <w:color w:val="000000"/>
        </w:rPr>
        <w:t>Perlmutter</w:t>
      </w:r>
      <w:proofErr w:type="spellEnd"/>
      <w:r>
        <w:rPr>
          <w:rStyle w:val="Siln"/>
          <w:rFonts w:ascii="Arial" w:hAnsi="Arial" w:cs="Arial"/>
          <w:color w:val="000000"/>
        </w:rPr>
        <w:t xml:space="preserve"> tedy radí kromě omezení vysoko-purinových a vysoko-fruktózových potravin i například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4C7FE3"/>
          </w:rPr>
          <w:t>půst či přerušovaný půst</w:t>
        </w:r>
      </w:hyperlink>
      <w:r>
        <w:rPr>
          <w:rFonts w:ascii="Arial" w:hAnsi="Arial" w:cs="Arial"/>
          <w:color w:val="000000"/>
        </w:rPr>
        <w:t>, aby se přerušila signalizační role kyseliny močové a stihla se vyrovnat její hladina v organismu.</w:t>
      </w:r>
    </w:p>
    <w:p w:rsidR="003E01B8" w:rsidRDefault="006D3857" w:rsidP="003E01B8">
      <w:pPr>
        <w:pStyle w:val="Nadpis2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3E01B8">
        <w:rPr>
          <w:rFonts w:ascii="Arial" w:hAnsi="Arial" w:cs="Arial"/>
          <w:color w:val="000000"/>
        </w:rPr>
        <w:t>Jezte kyselé ovoce</w:t>
      </w:r>
    </w:p>
    <w:p w:rsidR="003E01B8" w:rsidRDefault="003E01B8" w:rsidP="003E01B8">
      <w:pPr>
        <w:pStyle w:val="Normlnweb"/>
        <w:shd w:val="clear" w:color="auto" w:fill="FDF6FD"/>
        <w:spacing w:before="0" w:before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Perlmutter</w:t>
      </w:r>
      <w:proofErr w:type="spellEnd"/>
      <w:r>
        <w:rPr>
          <w:rFonts w:ascii="Arial" w:hAnsi="Arial" w:cs="Arial"/>
          <w:color w:val="000000"/>
        </w:rPr>
        <w:t xml:space="preserve"> doporučuje hlídat hladinu kyseliny močové, což je běžně dostupný test u lékaře a bývá součástí krevního obrazu při preventivní prohlídce. Negativní vliv kyseliny močové </w:t>
      </w:r>
      <w:hyperlink r:id="rId6" w:tgtFrame="_blank" w:history="1">
        <w:r>
          <w:rPr>
            <w:rStyle w:val="Hypertextovodkaz"/>
            <w:rFonts w:ascii="Arial" w:hAnsi="Arial" w:cs="Arial"/>
            <w:color w:val="4C7FE3"/>
          </w:rPr>
          <w:t>začíná podle studií zhruba nad 320 µmol/l</w:t>
        </w:r>
      </w:hyperlink>
      <w:r>
        <w:rPr>
          <w:rFonts w:ascii="Arial" w:hAnsi="Arial" w:cs="Arial"/>
          <w:color w:val="000000"/>
        </w:rPr>
        <w:t>.</w:t>
      </w: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Strava, která by měla okolo této hodnoty kyselinu močovou udržet, obsahuje </w:t>
      </w:r>
      <w:r>
        <w:rPr>
          <w:rStyle w:val="Siln"/>
          <w:rFonts w:ascii="Arial" w:hAnsi="Arial" w:cs="Arial"/>
          <w:color w:val="000000"/>
        </w:rPr>
        <w:t>menší množství masa, omezuje konzumaci alkoholu a zakazuje průmyslově vyráběné sladkosti</w:t>
      </w:r>
      <w:r>
        <w:rPr>
          <w:rFonts w:ascii="Arial" w:hAnsi="Arial" w:cs="Arial"/>
          <w:color w:val="000000"/>
        </w:rPr>
        <w:t>.</w:t>
      </w: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Některé potraviny, které podporují ledviny ve vylučování kyseliny močové, a tím průběžně snižují její hladinu, jsou kyselé a citrusové ovoce, většina druhů zeleniny a zelený čaj. Kromě stravy hraje také roli při odstraňování kyseliny močové z tkání </w:t>
      </w:r>
      <w:hyperlink r:id="rId7" w:tgtFrame="_blank" w:history="1">
        <w:r>
          <w:rPr>
            <w:rStyle w:val="Hypertextovodkaz"/>
            <w:rFonts w:ascii="Arial" w:hAnsi="Arial" w:cs="Arial"/>
            <w:color w:val="4C7FE3"/>
          </w:rPr>
          <w:t>míra pohybu a hydratace organismu</w:t>
        </w:r>
      </w:hyperlink>
      <w:r>
        <w:rPr>
          <w:rFonts w:ascii="Arial" w:hAnsi="Arial" w:cs="Arial"/>
          <w:color w:val="000000"/>
        </w:rPr>
        <w:t>. Ženy v produktivním věku mívají nižší hladinu v krvi, což je </w:t>
      </w:r>
      <w:hyperlink r:id="rId8" w:tgtFrame="_blank" w:history="1">
        <w:r>
          <w:rPr>
            <w:rStyle w:val="Hypertextovodkaz"/>
            <w:rFonts w:ascii="Arial" w:hAnsi="Arial" w:cs="Arial"/>
            <w:color w:val="4C7FE3"/>
          </w:rPr>
          <w:t>dáno přítomností ženských hormonů estrogenem a progesteronem</w:t>
        </w:r>
      </w:hyperlink>
      <w:r>
        <w:rPr>
          <w:rFonts w:ascii="Arial" w:hAnsi="Arial" w:cs="Arial"/>
          <w:color w:val="000000"/>
        </w:rPr>
        <w:t>.</w:t>
      </w: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Existují i doplňky stravy, které pomáhají snižovat kyselinu močovou v organismu. </w:t>
      </w:r>
      <w:r>
        <w:rPr>
          <w:rStyle w:val="Siln"/>
          <w:rFonts w:ascii="Arial" w:hAnsi="Arial" w:cs="Arial"/>
          <w:color w:val="000000"/>
        </w:rPr>
        <w:t>Tím nejběžnějším je vitamin C</w:t>
      </w:r>
      <w:r>
        <w:rPr>
          <w:rFonts w:ascii="Arial" w:hAnsi="Arial" w:cs="Arial"/>
          <w:color w:val="000000"/>
        </w:rPr>
        <w:t xml:space="preserve">, který funguje přijatý z ovoce a zeleniny, ale i jako doplněk stravy. </w:t>
      </w:r>
      <w:proofErr w:type="spellStart"/>
      <w:r>
        <w:rPr>
          <w:rFonts w:ascii="Arial" w:hAnsi="Arial" w:cs="Arial"/>
          <w:color w:val="000000"/>
        </w:rPr>
        <w:t>Perlmutter</w:t>
      </w:r>
      <w:proofErr w:type="spellEnd"/>
      <w:r>
        <w:rPr>
          <w:rFonts w:ascii="Arial" w:hAnsi="Arial" w:cs="Arial"/>
          <w:color w:val="000000"/>
        </w:rPr>
        <w:t xml:space="preserve"> propaguje také kvercetin a </w:t>
      </w:r>
      <w:proofErr w:type="spellStart"/>
      <w:r>
        <w:rPr>
          <w:rFonts w:ascii="Arial" w:hAnsi="Arial" w:cs="Arial"/>
          <w:color w:val="000000"/>
        </w:rPr>
        <w:t>luteolin</w:t>
      </w:r>
      <w:proofErr w:type="spellEnd"/>
      <w:r>
        <w:rPr>
          <w:rFonts w:ascii="Arial" w:hAnsi="Arial" w:cs="Arial"/>
          <w:color w:val="000000"/>
        </w:rPr>
        <w:t xml:space="preserve">, a připisuje jim efekt podobný lékům podávaným při onemocnění </w:t>
      </w:r>
      <w:proofErr w:type="spellStart"/>
      <w:r>
        <w:rPr>
          <w:rFonts w:ascii="Arial" w:hAnsi="Arial" w:cs="Arial"/>
          <w:color w:val="000000"/>
        </w:rPr>
        <w:t>dnou</w:t>
      </w:r>
      <w:proofErr w:type="spellEnd"/>
      <w:r>
        <w:rPr>
          <w:rFonts w:ascii="Arial" w:hAnsi="Arial" w:cs="Arial"/>
          <w:color w:val="000000"/>
        </w:rPr>
        <w:t xml:space="preserve">. Jsou to </w:t>
      </w:r>
      <w:proofErr w:type="spellStart"/>
      <w:r>
        <w:rPr>
          <w:rFonts w:ascii="Arial" w:hAnsi="Arial" w:cs="Arial"/>
          <w:color w:val="000000"/>
        </w:rPr>
        <w:t>bioflavonoidy</w:t>
      </w:r>
      <w:proofErr w:type="spellEnd"/>
      <w:r>
        <w:rPr>
          <w:rFonts w:ascii="Arial" w:hAnsi="Arial" w:cs="Arial"/>
          <w:color w:val="000000"/>
        </w:rPr>
        <w:t>, přítomné opět v ovoci a zelenině jako cibule, hroznové víno, citrusové plody a listová zelenina. Opět je lze na českém internetu pořídit koncentrované jako doplňky stravy.</w:t>
      </w:r>
    </w:p>
    <w:p w:rsidR="003E01B8" w:rsidRDefault="003E01B8" w:rsidP="003E01B8">
      <w:pPr>
        <w:pStyle w:val="Normlnweb"/>
        <w:shd w:val="clear" w:color="auto" w:fill="FDF6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Studie zatím nejsou zajedno, zda a v jakém množství hraje kyselina močová pozitivní či negativní roli v případě Alzheimerova onemocnění a demence. To si vědci vysvětlují tím, že kyselina močová je slabý antioxidant a při příliš nízké hladině v tkáních může být tělo ochuzeno o tento její efekt.</w:t>
      </w:r>
    </w:p>
    <w:p w:rsidR="003E01B8" w:rsidRDefault="00C10963">
      <w:r w:rsidRPr="00C10963">
        <w:rPr>
          <w:noProof/>
          <w:lang w:eastAsia="cs-CZ"/>
        </w:rPr>
        <w:drawing>
          <wp:inline distT="0" distB="0" distL="0" distR="0">
            <wp:extent cx="5760720" cy="4316136"/>
            <wp:effectExtent l="0" t="0" r="0" b="8255"/>
            <wp:docPr id="6" name="Obrázek 6" descr="C:\milan\blivajs\Přehled+degradace+purin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milan\blivajs\Přehled+degradace+purin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63" w:rsidRDefault="00C10963">
      <w:r w:rsidRPr="00C10963">
        <w:rPr>
          <w:noProof/>
          <w:lang w:eastAsia="cs-CZ"/>
        </w:rPr>
        <w:drawing>
          <wp:inline distT="0" distB="0" distL="0" distR="0">
            <wp:extent cx="5353050" cy="3532686"/>
            <wp:effectExtent l="0" t="0" r="0" b="0"/>
            <wp:docPr id="8" name="Obrázek 8" descr="C:\milan\blivajs\fff1238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milan\blivajs\fff1238_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39" cy="355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63" w:rsidRDefault="00C10963">
      <w:r w:rsidRPr="00C10963"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Obrázek 7" descr="C:\milan\blivajs\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milan\blivajs\image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9E" w:rsidRDefault="0055369E">
      <w:pPr>
        <w:rPr>
          <w:sz w:val="32"/>
          <w:szCs w:val="32"/>
        </w:rPr>
      </w:pPr>
      <w:proofErr w:type="spellStart"/>
      <w:r w:rsidRPr="0055369E">
        <w:rPr>
          <w:b/>
          <w:sz w:val="32"/>
          <w:szCs w:val="32"/>
        </w:rPr>
        <w:t>Hypoxantin</w:t>
      </w:r>
      <w:proofErr w:type="spellEnd"/>
      <w:r w:rsidRPr="0055369E">
        <w:rPr>
          <w:sz w:val="32"/>
          <w:szCs w:val="32"/>
        </w:rPr>
        <w:t xml:space="preserve"> může plnit </w:t>
      </w:r>
      <w:r w:rsidRPr="0055369E">
        <w:rPr>
          <w:sz w:val="32"/>
          <w:szCs w:val="32"/>
        </w:rPr>
        <w:t xml:space="preserve">i </w:t>
      </w:r>
      <w:r w:rsidRPr="0055369E">
        <w:rPr>
          <w:sz w:val="32"/>
          <w:szCs w:val="32"/>
        </w:rPr>
        <w:t xml:space="preserve">funkci minoritní báze v </w:t>
      </w:r>
      <w:proofErr w:type="spellStart"/>
      <w:r w:rsidRPr="0055369E">
        <w:rPr>
          <w:sz w:val="32"/>
          <w:szCs w:val="32"/>
        </w:rPr>
        <w:t>tRNA</w:t>
      </w:r>
      <w:proofErr w:type="spellEnd"/>
      <w:r w:rsidRPr="0055369E">
        <w:rPr>
          <w:sz w:val="32"/>
          <w:szCs w:val="32"/>
        </w:rPr>
        <w:t>. Má</w:t>
      </w:r>
      <w:r w:rsidRPr="0055369E">
        <w:rPr>
          <w:sz w:val="32"/>
          <w:szCs w:val="32"/>
        </w:rPr>
        <w:t xml:space="preserve"> zajímavé </w:t>
      </w:r>
      <w:proofErr w:type="spellStart"/>
      <w:r w:rsidRPr="0055369E">
        <w:rPr>
          <w:sz w:val="32"/>
          <w:szCs w:val="32"/>
        </w:rPr>
        <w:t>párovací</w:t>
      </w:r>
      <w:proofErr w:type="spellEnd"/>
      <w:r w:rsidRPr="0055369E">
        <w:rPr>
          <w:sz w:val="32"/>
          <w:szCs w:val="32"/>
        </w:rPr>
        <w:t xml:space="preserve"> vlastnosti. </w:t>
      </w:r>
    </w:p>
    <w:p w:rsidR="006D3857" w:rsidRDefault="006D3857">
      <w:pPr>
        <w:rPr>
          <w:sz w:val="32"/>
          <w:szCs w:val="32"/>
        </w:rPr>
      </w:pPr>
    </w:p>
    <w:p w:rsidR="006D3857" w:rsidRDefault="006D3857">
      <w:pPr>
        <w:rPr>
          <w:sz w:val="32"/>
          <w:szCs w:val="32"/>
        </w:rPr>
      </w:pPr>
    </w:p>
    <w:p w:rsidR="006D3857" w:rsidRDefault="006D3857">
      <w:pPr>
        <w:rPr>
          <w:sz w:val="32"/>
          <w:szCs w:val="32"/>
        </w:rPr>
      </w:pPr>
    </w:p>
    <w:p w:rsidR="006D3857" w:rsidRDefault="006D3857">
      <w:pPr>
        <w:rPr>
          <w:sz w:val="32"/>
          <w:szCs w:val="32"/>
        </w:rPr>
      </w:pPr>
    </w:p>
    <w:p w:rsidR="006D3857" w:rsidRDefault="006D3857">
      <w:pPr>
        <w:rPr>
          <w:sz w:val="32"/>
          <w:szCs w:val="32"/>
        </w:rPr>
      </w:pPr>
    </w:p>
    <w:p w:rsidR="006D3857" w:rsidRDefault="006D3857">
      <w:pPr>
        <w:rPr>
          <w:sz w:val="32"/>
          <w:szCs w:val="32"/>
        </w:rPr>
      </w:pPr>
    </w:p>
    <w:p w:rsidR="006D3857" w:rsidRDefault="006D3857">
      <w:pPr>
        <w:rPr>
          <w:sz w:val="32"/>
          <w:szCs w:val="32"/>
        </w:rPr>
      </w:pPr>
    </w:p>
    <w:p w:rsidR="006D3857" w:rsidRDefault="006D3857">
      <w:pPr>
        <w:rPr>
          <w:sz w:val="32"/>
          <w:szCs w:val="32"/>
        </w:rPr>
      </w:pPr>
    </w:p>
    <w:p w:rsidR="006D3857" w:rsidRPr="0055369E" w:rsidRDefault="006D38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Milan Haminger, </w:t>
      </w:r>
      <w:proofErr w:type="spellStart"/>
      <w:r>
        <w:rPr>
          <w:sz w:val="32"/>
          <w:szCs w:val="32"/>
        </w:rPr>
        <w:t>BiGy</w:t>
      </w:r>
      <w:proofErr w:type="spellEnd"/>
      <w:r>
        <w:rPr>
          <w:sz w:val="32"/>
          <w:szCs w:val="32"/>
        </w:rPr>
        <w:t xml:space="preserve"> Brno 2022</w:t>
      </w:r>
      <w:r>
        <w:rPr>
          <w:rFonts w:cstheme="minorHAnsi"/>
          <w:sz w:val="32"/>
          <w:szCs w:val="32"/>
        </w:rPr>
        <w:t>©</w:t>
      </w:r>
      <w:bookmarkStart w:id="0" w:name="_GoBack"/>
      <w:bookmarkEnd w:id="0"/>
    </w:p>
    <w:sectPr w:rsidR="006D3857" w:rsidRPr="0055369E" w:rsidSect="00C1096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8"/>
    <w:rsid w:val="00132C10"/>
    <w:rsid w:val="001E4EB1"/>
    <w:rsid w:val="001E7E0C"/>
    <w:rsid w:val="003E01B8"/>
    <w:rsid w:val="0055369E"/>
    <w:rsid w:val="005A646B"/>
    <w:rsid w:val="005D2DAB"/>
    <w:rsid w:val="006D3857"/>
    <w:rsid w:val="006F0A08"/>
    <w:rsid w:val="009E6A9C"/>
    <w:rsid w:val="00A52DFD"/>
    <w:rsid w:val="00AB351F"/>
    <w:rsid w:val="00C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815B"/>
  <w15:chartTrackingRefBased/>
  <w15:docId w15:val="{287C8E6C-E68B-451C-ACF5-945DD479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0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0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1B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E01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01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01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detailperex">
    <w:name w:val="articledetail_perex"/>
    <w:basedOn w:val="Normln"/>
    <w:rsid w:val="003E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01B8"/>
    <w:rPr>
      <w:b/>
      <w:bCs/>
    </w:rPr>
  </w:style>
  <w:style w:type="paragraph" w:customStyle="1" w:styleId="articledesc">
    <w:name w:val="article_desc"/>
    <w:basedOn w:val="Normln"/>
    <w:rsid w:val="003E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author">
    <w:name w:val="article_author"/>
    <w:basedOn w:val="Normln"/>
    <w:rsid w:val="003E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4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6853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2125011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6308292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newstream.cz/enjoy/obetovat-snidani-nebo-veceri-pust-je-hitem-poslednich-let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</cp:revision>
  <dcterms:created xsi:type="dcterms:W3CDTF">2022-06-30T18:28:00Z</dcterms:created>
  <dcterms:modified xsi:type="dcterms:W3CDTF">2022-06-30T18:49:00Z</dcterms:modified>
</cp:coreProperties>
</file>