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1E" w:rsidRPr="00DE4D1E" w:rsidRDefault="00C11B53" w:rsidP="00DE4D1E">
      <w:pPr>
        <w:pBdr>
          <w:bottom w:val="single" w:sz="6" w:space="0" w:color="A2A9B1"/>
        </w:pBdr>
        <w:shd w:val="clear" w:color="auto" w:fill="FFFFFF"/>
        <w:spacing w:after="24" w:line="288" w:lineRule="atLeast"/>
        <w:outlineLvl w:val="0"/>
        <w:rPr>
          <w:rFonts w:ascii="Segoe UI" w:eastAsia="Times New Roman" w:hAnsi="Segoe UI" w:cs="Segoe UI"/>
          <w:color w:val="000000"/>
          <w:kern w:val="36"/>
          <w:sz w:val="39"/>
          <w:szCs w:val="39"/>
          <w:lang w:eastAsia="cs-CZ"/>
        </w:rPr>
      </w:pPr>
      <w:r>
        <w:rPr>
          <w:rFonts w:ascii="Segoe UI" w:eastAsia="Times New Roman" w:hAnsi="Segoe UI" w:cs="Segoe UI"/>
          <w:color w:val="000000"/>
          <w:kern w:val="36"/>
          <w:sz w:val="39"/>
          <w:szCs w:val="39"/>
          <w:lang w:eastAsia="cs-CZ"/>
        </w:rPr>
        <w:t xml:space="preserve">        </w:t>
      </w:r>
      <w:r w:rsidR="00DE4D1E" w:rsidRPr="00DE4D1E">
        <w:rPr>
          <w:rFonts w:ascii="Segoe UI" w:eastAsia="Times New Roman" w:hAnsi="Segoe UI" w:cs="Segoe UI"/>
          <w:color w:val="000000"/>
          <w:kern w:val="36"/>
          <w:sz w:val="39"/>
          <w:szCs w:val="39"/>
          <w:lang w:eastAsia="cs-CZ"/>
        </w:rPr>
        <w:t>Přibližné rozpustnosti iontových sloučenin</w:t>
      </w:r>
    </w:p>
    <w:p w:rsidR="00DE4D1E" w:rsidRPr="00DE4D1E" w:rsidRDefault="00DE4D1E" w:rsidP="00DE4D1E">
      <w:pPr>
        <w:pBdr>
          <w:bottom w:val="single" w:sz="6" w:space="0" w:color="A2A9B1"/>
        </w:pBdr>
        <w:shd w:val="clear" w:color="auto" w:fill="FFFFFF"/>
        <w:spacing w:after="24" w:line="288" w:lineRule="atLeast"/>
        <w:outlineLvl w:val="0"/>
        <w:rPr>
          <w:rFonts w:ascii="Segoe UI" w:eastAsia="Times New Roman" w:hAnsi="Segoe UI" w:cs="Segoe UI"/>
          <w:color w:val="000000"/>
          <w:kern w:val="36"/>
          <w:sz w:val="39"/>
          <w:szCs w:val="39"/>
          <w:lang w:eastAsia="cs-CZ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3059"/>
        <w:gridCol w:w="1458"/>
        <w:gridCol w:w="1752"/>
      </w:tblGrid>
      <w:tr w:rsidR="00DE4D1E" w:rsidRPr="00DE4D1E" w:rsidTr="00DE4D1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Rozpustnost iontových sloučenin ve vodě</w:t>
            </w:r>
          </w:p>
        </w:tc>
      </w:tr>
      <w:tr w:rsidR="00DE4D1E" w:rsidRPr="00DE4D1E" w:rsidTr="00DE4D1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Typ sloučeniny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Dobře rozpustné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Slabě rozpustné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Nerozpustné</w:t>
            </w:r>
          </w:p>
        </w:tc>
      </w:tr>
      <w:tr w:rsidR="00DE4D1E" w:rsidRPr="00DE4D1E" w:rsidTr="00DE4D1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soli alkalických kovů (</w:t>
            </w:r>
            <w:proofErr w:type="spellStart"/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Li</w:t>
            </w:r>
            <w:proofErr w:type="spellEnd"/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K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Na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 a amonné soli (NH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ostatní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KClO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žádné</w:t>
            </w:r>
          </w:p>
        </w:tc>
      </w:tr>
      <w:tr w:rsidR="00DE4D1E" w:rsidRPr="00DE4D1E" w:rsidTr="00DE4D1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chloristany (ClO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), chlorečnany (ClO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), dusičnany (NO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), octany (CH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COO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ostatní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KClO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CH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COOAg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žádné</w:t>
            </w:r>
          </w:p>
        </w:tc>
      </w:tr>
      <w:tr w:rsidR="00DE4D1E" w:rsidRPr="00DE4D1E" w:rsidTr="00DE4D1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chloridy (Cl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), bromidy (Br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), jodidy (I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ostatní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PbCl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PbBr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Cu</w:t>
            </w:r>
            <w:proofErr w:type="spellEnd"/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Ag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,Hg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HgI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BiI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PbI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</w:tr>
      <w:tr w:rsidR="00DE4D1E" w:rsidRPr="00DE4D1E" w:rsidTr="00DE4D1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sírany (SO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ostatní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Ca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 xml:space="preserve">, </w:t>
            </w:r>
            <w:proofErr w:type="spellStart"/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Ag</w:t>
            </w:r>
            <w:proofErr w:type="spellEnd"/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Sr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Ba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Pb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2+</w:t>
            </w:r>
          </w:p>
        </w:tc>
      </w:tr>
      <w:tr w:rsidR="00DE4D1E" w:rsidRPr="00DE4D1E" w:rsidTr="00DE4D1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hydroxidy (OH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alkalických kovů a alkalických zemin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Ca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ostatní</w:t>
            </w:r>
          </w:p>
        </w:tc>
      </w:tr>
      <w:tr w:rsidR="00DE4D1E" w:rsidRPr="00DE4D1E" w:rsidTr="00DE4D1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uhličitany (CO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), fosforečnany (PO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3-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), arseničnany (AsO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3-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alkalických kovů, NH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MgCO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ostatní</w:t>
            </w:r>
          </w:p>
        </w:tc>
      </w:tr>
      <w:tr w:rsidR="00DE4D1E" w:rsidRPr="00DE4D1E" w:rsidTr="00DE4D1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sulfidy (S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iontů se strukturou inertního plynu (alkalických kovů, alkalických zemin, NH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Al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3+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 apod.)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ostatní</w:t>
            </w:r>
          </w:p>
        </w:tc>
      </w:tr>
      <w:tr w:rsidR="00DE4D1E" w:rsidRPr="00DE4D1E" w:rsidTr="00DE4D1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oxidy (O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2-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alkalických kovů, Ca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Ba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2+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, Sr</w:t>
            </w:r>
            <w:r w:rsidRPr="00DE4D1E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2+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E4D1E" w:rsidRPr="00DE4D1E" w:rsidRDefault="00DE4D1E" w:rsidP="00DE4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DE4D1E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ostatní</w:t>
            </w:r>
          </w:p>
        </w:tc>
      </w:tr>
    </w:tbl>
    <w:p w:rsidR="00C11B53" w:rsidRPr="00DE4D1E" w:rsidRDefault="00DE4D1E" w:rsidP="00DE4D1E">
      <w:p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b/>
          <w:color w:val="212529"/>
          <w:lang w:eastAsia="cs-CZ"/>
        </w:rPr>
      </w:pPr>
      <w:r w:rsidRPr="00DE4D1E">
        <w:rPr>
          <w:rFonts w:ascii="Segoe UI" w:eastAsia="Times New Roman" w:hAnsi="Segoe UI" w:cs="Segoe UI"/>
          <w:color w:val="212529"/>
          <w:lang w:eastAsia="cs-CZ"/>
        </w:rPr>
        <w:t xml:space="preserve">Obecně platí, že </w:t>
      </w:r>
      <w:r w:rsidRPr="00DE4D1E">
        <w:rPr>
          <w:rFonts w:ascii="Segoe UI" w:eastAsia="Times New Roman" w:hAnsi="Segoe UI" w:cs="Segoe UI"/>
          <w:b/>
          <w:color w:val="212529"/>
          <w:lang w:eastAsia="cs-CZ"/>
        </w:rPr>
        <w:t>soli slabých kyselin jsou rozpustné v roztocích silných kyselin</w:t>
      </w:r>
      <w:r w:rsidRPr="00DE4D1E">
        <w:rPr>
          <w:rFonts w:ascii="Segoe UI" w:eastAsia="Times New Roman" w:hAnsi="Segoe UI" w:cs="Segoe UI"/>
          <w:color w:val="212529"/>
          <w:lang w:eastAsia="cs-CZ"/>
        </w:rPr>
        <w:t xml:space="preserve">, vznikají z nich slabé kyseliny. Analogicky </w:t>
      </w:r>
      <w:r w:rsidRPr="00DE4D1E">
        <w:rPr>
          <w:rFonts w:ascii="Segoe UI" w:eastAsia="Times New Roman" w:hAnsi="Segoe UI" w:cs="Segoe UI"/>
          <w:b/>
          <w:color w:val="212529"/>
          <w:lang w:eastAsia="cs-CZ"/>
        </w:rPr>
        <w:t>soli slabých basí jsou rozpustné v roztocích silných basí</w:t>
      </w:r>
      <w:r w:rsidRPr="00DE4D1E">
        <w:rPr>
          <w:rFonts w:ascii="Segoe UI" w:eastAsia="Times New Roman" w:hAnsi="Segoe UI" w:cs="Segoe UI"/>
          <w:color w:val="212529"/>
          <w:lang w:eastAsia="cs-CZ"/>
        </w:rPr>
        <w:t xml:space="preserve">, vznikají z nich slabé base. </w:t>
      </w:r>
      <w:r w:rsidRPr="00DE4D1E">
        <w:rPr>
          <w:rFonts w:ascii="Segoe UI" w:eastAsia="Times New Roman" w:hAnsi="Segoe UI" w:cs="Segoe UI"/>
          <w:b/>
          <w:color w:val="212529"/>
          <w:lang w:eastAsia="cs-CZ"/>
        </w:rPr>
        <w:t xml:space="preserve">Sloučeniny, které obsahují v molekule </w:t>
      </w:r>
      <w:proofErr w:type="spellStart"/>
      <w:r w:rsidRPr="00DE4D1E">
        <w:rPr>
          <w:rFonts w:ascii="Segoe UI" w:eastAsia="Times New Roman" w:hAnsi="Segoe UI" w:cs="Segoe UI"/>
          <w:b/>
          <w:color w:val="212529"/>
          <w:lang w:eastAsia="cs-CZ"/>
        </w:rPr>
        <w:t>hydrogenanionty</w:t>
      </w:r>
      <w:proofErr w:type="spellEnd"/>
      <w:r w:rsidRPr="00DE4D1E">
        <w:rPr>
          <w:rFonts w:ascii="Segoe UI" w:eastAsia="Times New Roman" w:hAnsi="Segoe UI" w:cs="Segoe UI"/>
          <w:b/>
          <w:color w:val="212529"/>
          <w:lang w:eastAsia="cs-CZ"/>
        </w:rPr>
        <w:t>, jsou rozpustnější.</w:t>
      </w:r>
    </w:p>
    <w:p w:rsidR="0019185D" w:rsidRPr="0019185D" w:rsidRDefault="001845C3" w:rsidP="0019185D">
      <w:pPr>
        <w:pBdr>
          <w:bottom w:val="single" w:sz="6" w:space="0" w:color="A2A9B1"/>
        </w:pBdr>
        <w:shd w:val="clear" w:color="auto" w:fill="FFFFFF"/>
        <w:spacing w:after="24" w:line="288" w:lineRule="atLeast"/>
        <w:outlineLvl w:val="0"/>
        <w:rPr>
          <w:rFonts w:ascii="Segoe UI" w:eastAsia="Times New Roman" w:hAnsi="Segoe UI" w:cs="Segoe UI"/>
          <w:color w:val="000000"/>
          <w:kern w:val="36"/>
          <w:sz w:val="39"/>
          <w:szCs w:val="39"/>
          <w:lang w:eastAsia="cs-CZ"/>
        </w:rPr>
      </w:pPr>
      <w:r>
        <w:rPr>
          <w:rFonts w:ascii="Segoe UI" w:eastAsia="Times New Roman" w:hAnsi="Segoe UI" w:cs="Segoe UI"/>
          <w:color w:val="000000"/>
          <w:kern w:val="36"/>
          <w:sz w:val="39"/>
          <w:szCs w:val="39"/>
          <w:lang w:eastAsia="cs-CZ"/>
        </w:rPr>
        <w:lastRenderedPageBreak/>
        <w:t xml:space="preserve">          </w:t>
      </w:r>
      <w:r w:rsidR="0019185D" w:rsidRPr="0019185D">
        <w:rPr>
          <w:rFonts w:ascii="Segoe UI" w:eastAsia="Times New Roman" w:hAnsi="Segoe UI" w:cs="Segoe UI"/>
          <w:color w:val="000000"/>
          <w:kern w:val="36"/>
          <w:sz w:val="39"/>
          <w:szCs w:val="39"/>
          <w:lang w:eastAsia="cs-CZ"/>
        </w:rPr>
        <w:t>Součiny rozpustnosti iontových sloučenin</w:t>
      </w:r>
    </w:p>
    <w:p w:rsidR="0019185D" w:rsidRPr="0019185D" w:rsidRDefault="0019185D" w:rsidP="0019185D">
      <w:pPr>
        <w:pBdr>
          <w:bottom w:val="single" w:sz="6" w:space="0" w:color="A2A9B1"/>
        </w:pBdr>
        <w:shd w:val="clear" w:color="auto" w:fill="FFFFFF"/>
        <w:spacing w:after="24" w:line="288" w:lineRule="atLeast"/>
        <w:outlineLvl w:val="0"/>
        <w:rPr>
          <w:rFonts w:ascii="Segoe UI" w:eastAsia="Times New Roman" w:hAnsi="Segoe UI" w:cs="Segoe UI"/>
          <w:color w:val="000000"/>
          <w:kern w:val="36"/>
          <w:sz w:val="39"/>
          <w:szCs w:val="39"/>
          <w:lang w:eastAsia="cs-CZ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362"/>
        <w:gridCol w:w="2310"/>
      </w:tblGrid>
      <w:tr w:rsidR="0019185D" w:rsidRPr="0019185D" w:rsidTr="00C11B53"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Součiny rozpustnosti K</w:t>
            </w:r>
            <w:r w:rsidRPr="0019185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vertAlign w:val="subscript"/>
                <w:lang w:eastAsia="cs-CZ"/>
              </w:rPr>
              <w:t>s</w:t>
            </w:r>
            <w:r w:rsidRPr="001918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 vybraných sloučenin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Sloučenina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Teplota (°C)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cs-CZ"/>
              </w:rPr>
              <w:t>Součin rozpustnosti K</w:t>
            </w:r>
            <w:r w:rsidRPr="0019185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vertAlign w:val="subscript"/>
                <w:lang w:eastAsia="cs-CZ"/>
              </w:rPr>
              <w:t>s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AgBr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6,3·10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-13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AgCl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1,6·10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-10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Ag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CrO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4·10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-12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AgI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1,5·10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-16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Ag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1,6·10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-49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Ag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SO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7,7·10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-5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gram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Al(OH</w:t>
            </w:r>
            <w:proofErr w:type="gram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6·10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-33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As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4·10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-29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BaSO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-10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CaCO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8,7·10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-9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gram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Ca(OH</w:t>
            </w:r>
            <w:proofErr w:type="gram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4,3·10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-6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CaSO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6,1·10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-5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Ca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(PO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1,8·10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-26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Cu</w:t>
            </w:r>
            <w:proofErr w:type="spell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(OH)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5,6·10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-20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lastRenderedPageBreak/>
              <w:t>CuS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8·10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-36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proofErr w:type="gram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Fe</w:t>
            </w:r>
            <w:proofErr w:type="spell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(OH</w:t>
            </w:r>
            <w:proofErr w:type="gram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3,8·10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-38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proofErr w:type="gram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Fe</w:t>
            </w:r>
            <w:proofErr w:type="spell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(OH</w:t>
            </w:r>
            <w:proofErr w:type="gram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4,8·10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-16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FeS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5·10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-18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Hg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Cl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-18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HgS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4·10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-53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Hg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-45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Mg(OH)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2,6·10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-11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PbCl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-5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Pb</w:t>
            </w:r>
            <w:proofErr w:type="spell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(OH)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-16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PbS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3,4·10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-28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PbSO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1,5·10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-8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proofErr w:type="gram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Sn</w:t>
            </w:r>
            <w:proofErr w:type="spell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(OH</w:t>
            </w:r>
            <w:proofErr w:type="gram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5·10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-26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proofErr w:type="gram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Sn</w:t>
            </w:r>
            <w:proofErr w:type="spell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(OH</w:t>
            </w:r>
            <w:proofErr w:type="gram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-56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proofErr w:type="gram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Zn</w:t>
            </w:r>
            <w:proofErr w:type="spell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(OH</w:t>
            </w:r>
            <w:proofErr w:type="gramEnd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)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1,5·10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-16</w:t>
            </w:r>
          </w:p>
        </w:tc>
      </w:tr>
      <w:tr w:rsidR="0019185D" w:rsidRPr="0019185D" w:rsidTr="00C11B53">
        <w:tc>
          <w:tcPr>
            <w:tcW w:w="12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proofErr w:type="spellStart"/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ZnS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9185D" w:rsidRPr="0019185D" w:rsidRDefault="0019185D" w:rsidP="0019185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cs-CZ"/>
              </w:rPr>
            </w:pPr>
            <w:r w:rsidRPr="0019185D">
              <w:rPr>
                <w:rFonts w:ascii="Times New Roman" w:eastAsia="Times New Roman" w:hAnsi="Times New Roman" w:cs="Times New Roman"/>
                <w:color w:val="222222"/>
                <w:lang w:eastAsia="cs-CZ"/>
              </w:rPr>
              <w:t>1,1·10</w:t>
            </w:r>
            <w:r w:rsidRPr="0019185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vertAlign w:val="superscript"/>
                <w:lang w:eastAsia="cs-CZ"/>
              </w:rPr>
              <w:t>-24</w:t>
            </w:r>
          </w:p>
        </w:tc>
      </w:tr>
    </w:tbl>
    <w:p w:rsidR="00DE4D1E" w:rsidRDefault="00DE4D1E">
      <w:pPr>
        <w:rPr>
          <w:noProof/>
          <w:lang w:eastAsia="cs-CZ"/>
        </w:rPr>
      </w:pPr>
    </w:p>
    <w:p w:rsidR="00C11B53" w:rsidRDefault="001845C3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Milan Haminger, BiGy Brno 2017</w:t>
      </w:r>
    </w:p>
    <w:p w:rsidR="00D83CD6" w:rsidRPr="00D83CD6" w:rsidRDefault="00D83CD6" w:rsidP="00D83CD6">
      <w:pPr>
        <w:rPr>
          <w:sz w:val="16"/>
          <w:szCs w:val="16"/>
        </w:rPr>
      </w:pPr>
      <w:bookmarkStart w:id="0" w:name="_GoBack"/>
      <w:bookmarkEnd w:id="0"/>
    </w:p>
    <w:sectPr w:rsidR="00D83CD6" w:rsidRPr="00D83CD6" w:rsidSect="001845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3"/>
    <w:rsid w:val="00132C10"/>
    <w:rsid w:val="001845C3"/>
    <w:rsid w:val="0019185D"/>
    <w:rsid w:val="001E4EB1"/>
    <w:rsid w:val="001E7E0C"/>
    <w:rsid w:val="005D2DAB"/>
    <w:rsid w:val="008F02E3"/>
    <w:rsid w:val="009E6A9C"/>
    <w:rsid w:val="00A52DFD"/>
    <w:rsid w:val="00AB351F"/>
    <w:rsid w:val="00C11B53"/>
    <w:rsid w:val="00D83CD6"/>
    <w:rsid w:val="00D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CB1"/>
  <w15:chartTrackingRefBased/>
  <w15:docId w15:val="{F10A1CB8-2689-459D-963E-4E080FDB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4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4D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5</cp:revision>
  <dcterms:created xsi:type="dcterms:W3CDTF">2021-02-07T09:50:00Z</dcterms:created>
  <dcterms:modified xsi:type="dcterms:W3CDTF">2021-02-07T10:17:00Z</dcterms:modified>
</cp:coreProperties>
</file>