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A09D" w14:textId="14896487" w:rsidR="0059349C" w:rsidRPr="0059349C" w:rsidRDefault="0059349C" w:rsidP="0059349C">
      <w:pPr>
        <w:pStyle w:val="Nadpis1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59349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Milan Haminger, BiGy Brno 2024</w:t>
      </w:r>
    </w:p>
    <w:p w14:paraId="2F3A49CB" w14:textId="75E2418B" w:rsidR="0059349C" w:rsidRPr="0059349C" w:rsidRDefault="0059349C" w:rsidP="0059349C">
      <w:pPr>
        <w:pStyle w:val="Nadpis2"/>
        <w:ind w:left="360"/>
        <w:jc w:val="center"/>
        <w:rPr>
          <w:rFonts w:asciiTheme="minorHAnsi" w:hAnsiTheme="minorHAnsi" w:cstheme="minorHAnsi"/>
          <w:sz w:val="44"/>
          <w:szCs w:val="44"/>
        </w:rPr>
      </w:pPr>
      <w:r w:rsidRPr="0059349C">
        <w:rPr>
          <w:rFonts w:asciiTheme="minorHAnsi" w:hAnsiTheme="minorHAnsi" w:cstheme="minorHAnsi"/>
          <w:sz w:val="44"/>
          <w:szCs w:val="44"/>
        </w:rPr>
        <w:t>Barviva</w:t>
      </w:r>
    </w:p>
    <w:p w14:paraId="472F28EA" w14:textId="15BC820E" w:rsidR="0059349C" w:rsidRDefault="0059349C" w:rsidP="0059349C"/>
    <w:p w14:paraId="75666057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Viditelné  světlo</w:t>
      </w:r>
      <w:r>
        <w:t xml:space="preserve"> je oblast elektromagnetického  </w:t>
      </w:r>
      <w:r>
        <w:rPr>
          <w:b/>
        </w:rPr>
        <w:t>záření o vlnových délkách</w:t>
      </w:r>
      <w:r>
        <w:t xml:space="preserve"> ……   nm?</w:t>
      </w:r>
    </w:p>
    <w:p w14:paraId="738ADD11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Co je to za látky, které označujeme jako </w:t>
      </w:r>
      <w:r>
        <w:rPr>
          <w:b/>
        </w:rPr>
        <w:t>barviva</w:t>
      </w:r>
      <w:r>
        <w:t xml:space="preserve">?  </w:t>
      </w:r>
    </w:p>
    <w:p w14:paraId="314FD1EF" w14:textId="77777777" w:rsidR="0059349C" w:rsidRDefault="0059349C" w:rsidP="0059349C">
      <w:pPr>
        <w:pStyle w:val="Odstavecseseznamem"/>
        <w:ind w:left="360"/>
        <w:jc w:val="both"/>
      </w:pPr>
      <w:r>
        <w:t xml:space="preserve">Čím je způsobena </w:t>
      </w:r>
      <w:r>
        <w:rPr>
          <w:b/>
        </w:rPr>
        <w:t>barevnost látek</w:t>
      </w:r>
      <w:r>
        <w:t>, vysvětli.</w:t>
      </w:r>
    </w:p>
    <w:p w14:paraId="5E3581EF" w14:textId="77777777" w:rsidR="0059349C" w:rsidRDefault="0059349C" w:rsidP="0059349C">
      <w:pPr>
        <w:pStyle w:val="Odstavecseseznamem"/>
        <w:ind w:left="360"/>
        <w:jc w:val="both"/>
      </w:pPr>
    </w:p>
    <w:p w14:paraId="45C68BEF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Vysvětli rozdíl mezi </w:t>
      </w:r>
      <w:r>
        <w:rPr>
          <w:b/>
        </w:rPr>
        <w:t>barvivem</w:t>
      </w:r>
      <w:r>
        <w:t xml:space="preserve"> </w:t>
      </w:r>
      <w:r>
        <w:rPr>
          <w:b/>
        </w:rPr>
        <w:t>a pigmentem</w:t>
      </w:r>
    </w:p>
    <w:p w14:paraId="6CF32F0E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Co je to </w:t>
      </w:r>
      <w:r>
        <w:rPr>
          <w:b/>
        </w:rPr>
        <w:t>chromofor</w:t>
      </w:r>
      <w:r>
        <w:t>?  Co je chromoforem v azobarvivech, v Hb ?</w:t>
      </w:r>
    </w:p>
    <w:p w14:paraId="4861271E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Vysvětli pojmy </w:t>
      </w:r>
      <w:r>
        <w:rPr>
          <w:b/>
        </w:rPr>
        <w:t>chromogen</w:t>
      </w:r>
      <w:r>
        <w:t xml:space="preserve"> a </w:t>
      </w:r>
      <w:r>
        <w:rPr>
          <w:b/>
        </w:rPr>
        <w:t>auxochrom</w:t>
      </w:r>
    </w:p>
    <w:p w14:paraId="52268DA1" w14:textId="77777777" w:rsidR="0059349C" w:rsidRDefault="0059349C" w:rsidP="0059349C">
      <w:pPr>
        <w:pStyle w:val="Odstavecseseznamem"/>
        <w:ind w:left="360"/>
        <w:jc w:val="both"/>
      </w:pPr>
    </w:p>
    <w:p w14:paraId="2C142A43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Vysvětli a popiš </w:t>
      </w:r>
      <w:r>
        <w:rPr>
          <w:b/>
        </w:rPr>
        <w:t>dělení barviv</w:t>
      </w:r>
      <w:r>
        <w:t xml:space="preserve">.  </w:t>
      </w:r>
    </w:p>
    <w:p w14:paraId="1CA61ED7" w14:textId="7B3EE408" w:rsidR="0059349C" w:rsidRDefault="0059349C" w:rsidP="0059349C">
      <w:pPr>
        <w:pStyle w:val="Odstavecseseznamem"/>
        <w:ind w:left="360"/>
        <w:jc w:val="both"/>
      </w:pPr>
      <w:r>
        <w:rPr>
          <w:b/>
        </w:rPr>
        <w:t>Zařaď</w:t>
      </w:r>
      <w:r>
        <w:t xml:space="preserve">: Hb, </w:t>
      </w:r>
      <w:r>
        <w:t xml:space="preserve">Mb,chlorofyl, biliverdin, bilirubin, </w:t>
      </w:r>
      <w:r>
        <w:rPr>
          <w:rFonts w:ascii="Arial" w:hAnsi="Arial"/>
        </w:rPr>
        <w:t>β</w:t>
      </w:r>
      <w:r>
        <w:t>-karoten, lykopen, lutein, flavony, melaniny, indigo.</w:t>
      </w:r>
    </w:p>
    <w:p w14:paraId="2BF9D10F" w14:textId="77777777" w:rsidR="0059349C" w:rsidRDefault="0059349C" w:rsidP="0059349C">
      <w:pPr>
        <w:jc w:val="both"/>
      </w:pPr>
    </w:p>
    <w:p w14:paraId="29D5F3B5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Hemoglobin</w:t>
      </w:r>
      <w:r>
        <w:t>: popiš jeho strukturu, složení a význam.</w:t>
      </w:r>
    </w:p>
    <w:p w14:paraId="0FF336A1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Strukturní základ nebílkovinné složky Hb </w:t>
      </w:r>
      <w:r>
        <w:t>–hemu- se nazývá…..?</w:t>
      </w:r>
    </w:p>
    <w:p w14:paraId="00838A18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>Čím jsou spojena 4 pyrrolová jádra v</w:t>
      </w:r>
      <w:r>
        <w:rPr>
          <w:b/>
        </w:rPr>
        <w:t>  porfinu</w:t>
      </w:r>
      <w:r>
        <w:t>?  Vzorec pyrrolu-napiš.</w:t>
      </w:r>
    </w:p>
    <w:p w14:paraId="515578C2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Co je to </w:t>
      </w:r>
      <w:r>
        <w:rPr>
          <w:b/>
        </w:rPr>
        <w:t>porfyrin</w:t>
      </w:r>
      <w:r>
        <w:t xml:space="preserve"> ve vztahu k porfinu?</w:t>
      </w:r>
    </w:p>
    <w:p w14:paraId="5706939A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>Jaký kationt je v molekule hemu?   Kolikativazný a kolikatimocný je tento iont?</w:t>
      </w:r>
    </w:p>
    <w:p w14:paraId="32595A2E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Vysvětli </w:t>
      </w:r>
      <w:r>
        <w:rPr>
          <w:b/>
        </w:rPr>
        <w:t>nebezpečí oxidu uhelnatého a dusičnanů</w:t>
      </w:r>
      <w:r>
        <w:t xml:space="preserve"> ve vodě pro kojence.</w:t>
      </w:r>
    </w:p>
    <w:p w14:paraId="28E56B62" w14:textId="77777777" w:rsidR="0059349C" w:rsidRDefault="0059349C" w:rsidP="0059349C">
      <w:pPr>
        <w:pStyle w:val="Odstavecseseznamem"/>
        <w:ind w:left="360"/>
        <w:jc w:val="both"/>
      </w:pPr>
    </w:p>
    <w:p w14:paraId="04554BD2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Vysvětli význam </w:t>
      </w:r>
      <w:r>
        <w:rPr>
          <w:b/>
        </w:rPr>
        <w:t>chlorofylu</w:t>
      </w:r>
      <w:r>
        <w:t>.</w:t>
      </w:r>
    </w:p>
    <w:p w14:paraId="574A7A20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Katalyzátor fotosyntézy</w:t>
      </w:r>
      <w:r>
        <w:t>, zelené listové barvivo, je ………?</w:t>
      </w:r>
    </w:p>
    <w:p w14:paraId="5F3BF85D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>Jaký kationt je v molekule  chlorofylu?</w:t>
      </w:r>
    </w:p>
    <w:p w14:paraId="1AB3E05A" w14:textId="77777777" w:rsidR="0059349C" w:rsidRDefault="0059349C" w:rsidP="0059349C">
      <w:pPr>
        <w:jc w:val="both"/>
      </w:pPr>
    </w:p>
    <w:p w14:paraId="01B2AB00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Napiš </w:t>
      </w:r>
      <w:r>
        <w:rPr>
          <w:b/>
        </w:rPr>
        <w:t>dvě žlučová barviva</w:t>
      </w:r>
      <w:r>
        <w:t>.</w:t>
      </w:r>
    </w:p>
    <w:p w14:paraId="3E56CB5C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Bilirubin</w:t>
      </w:r>
      <w:r>
        <w:t>: co je to žloutenka a jak souvisí s bilirubinem?</w:t>
      </w:r>
    </w:p>
    <w:p w14:paraId="22C45048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Vysvětli </w:t>
      </w:r>
      <w:r>
        <w:rPr>
          <w:b/>
        </w:rPr>
        <w:t>postupný rozklad hemu</w:t>
      </w:r>
      <w:r>
        <w:t xml:space="preserve"> při podkožním poranění doprovázený </w:t>
      </w:r>
      <w:r>
        <w:rPr>
          <w:b/>
        </w:rPr>
        <w:t>postupnou změnou</w:t>
      </w:r>
      <w:r>
        <w:t xml:space="preserve"> </w:t>
      </w:r>
      <w:r>
        <w:rPr>
          <w:b/>
        </w:rPr>
        <w:t>zbarvení</w:t>
      </w:r>
      <w:r>
        <w:t xml:space="preserve"> až do úplného vymizení „modřiny“</w:t>
      </w:r>
    </w:p>
    <w:p w14:paraId="6048AC0D" w14:textId="77777777" w:rsidR="0059349C" w:rsidRDefault="0059349C" w:rsidP="0059349C">
      <w:pPr>
        <w:pStyle w:val="Odstavecseseznamem"/>
        <w:ind w:left="360"/>
        <w:jc w:val="both"/>
      </w:pPr>
    </w:p>
    <w:p w14:paraId="5EFD5D04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Karotenová barviva(=karotenoidy)</w:t>
      </w:r>
      <w:r>
        <w:t>:   vysvětli význam pro živočichy,  rostliny.</w:t>
      </w:r>
    </w:p>
    <w:p w14:paraId="38E64AAE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>Chemicky se jedná o …….., složené z  8 ………..(doplň)</w:t>
      </w:r>
    </w:p>
    <w:p w14:paraId="75CBC216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Karotenoidy dělíme na</w:t>
      </w:r>
      <w:r>
        <w:t>:  uhlovodíky(……..) a   kyslíkaté deriváty těchto  uhlovodíků(…..)</w:t>
      </w:r>
    </w:p>
    <w:p w14:paraId="24E1ADC5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Mezi významné </w:t>
      </w:r>
      <w:r>
        <w:rPr>
          <w:b/>
        </w:rPr>
        <w:t>xantofyly</w:t>
      </w:r>
      <w:r>
        <w:t xml:space="preserve"> řadíme červené barvivo papriky …… a barvivo, které zbarvuje listy stromů na podzim ……..(urči jeho barvu a vysvětli proč v létě tohle zbarvení nevidíme)</w:t>
      </w:r>
    </w:p>
    <w:p w14:paraId="00D42813" w14:textId="77777777" w:rsidR="0059349C" w:rsidRDefault="0059349C" w:rsidP="0059349C">
      <w:pPr>
        <w:jc w:val="both"/>
      </w:pPr>
    </w:p>
    <w:p w14:paraId="66121BA5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Mezi karotenoidy </w:t>
      </w:r>
      <w:r>
        <w:rPr>
          <w:b/>
        </w:rPr>
        <w:t>nepatří</w:t>
      </w:r>
      <w:r>
        <w:t>:</w:t>
      </w:r>
    </w:p>
    <w:p w14:paraId="5FBB725D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beta-karoten</w:t>
      </w:r>
    </w:p>
    <w:p w14:paraId="351F54E5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lutein</w:t>
      </w:r>
    </w:p>
    <w:p w14:paraId="0E089961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lykopen</w:t>
      </w:r>
    </w:p>
    <w:p w14:paraId="7AF0DCF3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všechny uvedené sloučeniny patří mezi karotenoidy</w:t>
      </w:r>
    </w:p>
    <w:p w14:paraId="055957C2" w14:textId="77777777" w:rsidR="0059349C" w:rsidRDefault="0059349C" w:rsidP="0059349C">
      <w:pPr>
        <w:pStyle w:val="Odstavecseseznamem"/>
        <w:jc w:val="both"/>
      </w:pPr>
    </w:p>
    <w:p w14:paraId="4F885C28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Barva karotenoidů není</w:t>
      </w:r>
      <w:r>
        <w:t>:</w:t>
      </w:r>
    </w:p>
    <w:p w14:paraId="3D444A97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zelená</w:t>
      </w:r>
    </w:p>
    <w:p w14:paraId="7FEE5772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žlutá</w:t>
      </w:r>
    </w:p>
    <w:p w14:paraId="759DB363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oranžová</w:t>
      </w:r>
    </w:p>
    <w:p w14:paraId="3DF7CA49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červená</w:t>
      </w:r>
    </w:p>
    <w:p w14:paraId="66182CF5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všechny barvy odpovídají karotenoidům</w:t>
      </w:r>
    </w:p>
    <w:p w14:paraId="4881960F" w14:textId="36A79429" w:rsidR="0059349C" w:rsidRDefault="0059349C" w:rsidP="0059349C">
      <w:pPr>
        <w:pStyle w:val="Odstavecseseznamem"/>
        <w:jc w:val="both"/>
      </w:pPr>
    </w:p>
    <w:p w14:paraId="55EBBC10" w14:textId="77777777" w:rsidR="0059349C" w:rsidRDefault="0059349C" w:rsidP="0059349C">
      <w:pPr>
        <w:pStyle w:val="Odstavecseseznamem"/>
        <w:jc w:val="both"/>
      </w:pPr>
      <w:bookmarkStart w:id="0" w:name="_GoBack"/>
      <w:bookmarkEnd w:id="0"/>
    </w:p>
    <w:p w14:paraId="2E669C3C" w14:textId="77777777" w:rsidR="0059349C" w:rsidRDefault="0059349C" w:rsidP="0059349C">
      <w:pPr>
        <w:pStyle w:val="Odstavecseseznamem"/>
        <w:jc w:val="both"/>
      </w:pPr>
    </w:p>
    <w:p w14:paraId="31847B05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Karoten je</w:t>
      </w:r>
      <w:r>
        <w:t xml:space="preserve"> nejvíce </w:t>
      </w:r>
      <w:r>
        <w:rPr>
          <w:b/>
        </w:rPr>
        <w:t>obsažen</w:t>
      </w:r>
      <w:r>
        <w:t xml:space="preserve"> v:</w:t>
      </w:r>
    </w:p>
    <w:p w14:paraId="427044C2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rajčatech</w:t>
      </w:r>
    </w:p>
    <w:p w14:paraId="680AAD6D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pampeliškách</w:t>
      </w:r>
    </w:p>
    <w:p w14:paraId="7CAC1E76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zelených částech rostliny</w:t>
      </w:r>
    </w:p>
    <w:p w14:paraId="72199C56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v mrkvi</w:t>
      </w:r>
    </w:p>
    <w:p w14:paraId="5B8F78AA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ve slupkách vlašských ořechů</w:t>
      </w:r>
    </w:p>
    <w:p w14:paraId="2A15017A" w14:textId="77777777" w:rsidR="0059349C" w:rsidRDefault="0059349C" w:rsidP="0059349C">
      <w:pPr>
        <w:pStyle w:val="Odstavecseseznamem"/>
        <w:jc w:val="both"/>
      </w:pPr>
    </w:p>
    <w:p w14:paraId="02E6787F" w14:textId="77777777" w:rsidR="0059349C" w:rsidRDefault="0059349C" w:rsidP="0059349C">
      <w:pPr>
        <w:pStyle w:val="Odstavecseseznamem"/>
        <w:jc w:val="both"/>
      </w:pPr>
    </w:p>
    <w:p w14:paraId="5EA94513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Nejznámějším </w:t>
      </w:r>
      <w:r>
        <w:rPr>
          <w:b/>
        </w:rPr>
        <w:t>indolovým barvivem</w:t>
      </w:r>
      <w:r>
        <w:t xml:space="preserve"> je:  ( napiš vzorec indolu )</w:t>
      </w:r>
    </w:p>
    <w:p w14:paraId="1ECBD8CD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indol</w:t>
      </w:r>
    </w:p>
    <w:p w14:paraId="0D48F45C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indigo</w:t>
      </w:r>
    </w:p>
    <w:p w14:paraId="42D336A1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imidazol</w:t>
      </w:r>
    </w:p>
    <w:p w14:paraId="3BE383B9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iliazol</w:t>
      </w:r>
    </w:p>
    <w:p w14:paraId="224123C1" w14:textId="77777777" w:rsidR="0059349C" w:rsidRDefault="0059349C" w:rsidP="0059349C">
      <w:pPr>
        <w:pStyle w:val="Odstavecseseznamem"/>
        <w:numPr>
          <w:ilvl w:val="1"/>
          <w:numId w:val="3"/>
        </w:numPr>
        <w:jc w:val="both"/>
      </w:pPr>
      <w:r>
        <w:t>indazol</w:t>
      </w:r>
    </w:p>
    <w:p w14:paraId="38056AE5" w14:textId="77777777" w:rsidR="0059349C" w:rsidRDefault="0059349C" w:rsidP="0059349C">
      <w:pPr>
        <w:pStyle w:val="Odstavecseseznamem"/>
        <w:ind w:left="360"/>
        <w:jc w:val="both"/>
      </w:pPr>
    </w:p>
    <w:p w14:paraId="42E2AD7B" w14:textId="77777777" w:rsidR="0059349C" w:rsidRPr="0059349C" w:rsidRDefault="0059349C" w:rsidP="0059349C">
      <w:pPr>
        <w:pStyle w:val="Zhlav"/>
        <w:numPr>
          <w:ilvl w:val="0"/>
          <w:numId w:val="3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</w:rPr>
      </w:pPr>
      <w:r w:rsidRPr="0059349C">
        <w:rPr>
          <w:rFonts w:asciiTheme="minorHAnsi" w:hAnsiTheme="minorHAnsi" w:cstheme="minorHAnsi"/>
          <w:b/>
          <w:sz w:val="24"/>
          <w:szCs w:val="24"/>
        </w:rPr>
        <w:t>Barvivo</w:t>
      </w:r>
      <w:r w:rsidRPr="0059349C">
        <w:rPr>
          <w:rFonts w:asciiTheme="minorHAnsi" w:hAnsiTheme="minorHAnsi" w:cstheme="minorHAnsi"/>
          <w:sz w:val="24"/>
          <w:szCs w:val="24"/>
        </w:rPr>
        <w:t xml:space="preserve">, které bylo </w:t>
      </w:r>
      <w:r w:rsidRPr="0059349C">
        <w:rPr>
          <w:rFonts w:asciiTheme="minorHAnsi" w:hAnsiTheme="minorHAnsi" w:cstheme="minorHAnsi"/>
          <w:b/>
          <w:sz w:val="24"/>
          <w:szCs w:val="24"/>
        </w:rPr>
        <w:t>ve starověku</w:t>
      </w:r>
      <w:r w:rsidRPr="0059349C">
        <w:rPr>
          <w:rFonts w:asciiTheme="minorHAnsi" w:hAnsiTheme="minorHAnsi" w:cstheme="minorHAnsi"/>
          <w:sz w:val="24"/>
          <w:szCs w:val="24"/>
        </w:rPr>
        <w:t xml:space="preserve"> používáno </w:t>
      </w:r>
      <w:r w:rsidRPr="0059349C">
        <w:rPr>
          <w:rFonts w:asciiTheme="minorHAnsi" w:hAnsiTheme="minorHAnsi" w:cstheme="minorHAnsi"/>
          <w:b/>
          <w:sz w:val="24"/>
          <w:szCs w:val="24"/>
        </w:rPr>
        <w:t>na barvení svrchního oblečení</w:t>
      </w:r>
      <w:r w:rsidRPr="0059349C">
        <w:rPr>
          <w:rFonts w:asciiTheme="minorHAnsi" w:hAnsiTheme="minorHAnsi" w:cstheme="minorHAnsi"/>
          <w:sz w:val="24"/>
          <w:szCs w:val="24"/>
        </w:rPr>
        <w:t>.</w:t>
      </w:r>
      <w:r w:rsidRPr="0059349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Bylo barvou používanou ke zdůraznění důstojnosti a významu, barvou, kterou si přivlastnili vládcové, jedná se o …....,jeho barva je…….a řadíme ho mezi barviva ………</w:t>
      </w:r>
    </w:p>
    <w:p w14:paraId="0D261CCE" w14:textId="77777777" w:rsidR="0059349C" w:rsidRDefault="0059349C" w:rsidP="0059349C">
      <w:pPr>
        <w:pStyle w:val="Odstavecseseznamem"/>
        <w:ind w:left="360"/>
        <w:jc w:val="both"/>
        <w:rPr>
          <w:rFonts w:cstheme="minorHAnsi"/>
        </w:rPr>
      </w:pPr>
    </w:p>
    <w:p w14:paraId="0A2BCB81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Melaniny</w:t>
      </w:r>
      <w:r>
        <w:t>: urči jejich barvu a funkci, vysvětli  albinismus.</w:t>
      </w:r>
    </w:p>
    <w:p w14:paraId="4D2ABDF9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Flaviny</w:t>
      </w:r>
      <w:r>
        <w:t>: urči jejich barvu, čeho jsou součástí?</w:t>
      </w:r>
    </w:p>
    <w:p w14:paraId="7BC6D671" w14:textId="77777777" w:rsidR="0059349C" w:rsidRDefault="0059349C" w:rsidP="0059349C">
      <w:pPr>
        <w:pStyle w:val="Odstavecseseznamem"/>
        <w:numPr>
          <w:ilvl w:val="0"/>
          <w:numId w:val="3"/>
        </w:numPr>
        <w:jc w:val="both"/>
      </w:pPr>
      <w:r>
        <w:t xml:space="preserve">Mezi jaká barviva řadíme </w:t>
      </w:r>
      <w:r>
        <w:rPr>
          <w:b/>
        </w:rPr>
        <w:t>anthokyaniny</w:t>
      </w:r>
      <w:r>
        <w:t xml:space="preserve"> – urči jejich barvu v kyselém a zásaditém prostředí</w:t>
      </w:r>
    </w:p>
    <w:p w14:paraId="161D96DA" w14:textId="77777777" w:rsidR="0059349C" w:rsidRDefault="0059349C" w:rsidP="0059349C">
      <w:pPr>
        <w:pStyle w:val="Odstavecseseznamem"/>
        <w:numPr>
          <w:ilvl w:val="0"/>
          <w:numId w:val="3"/>
        </w:numPr>
      </w:pPr>
      <w:r>
        <w:t xml:space="preserve">Napiš vzorec </w:t>
      </w:r>
      <w:r>
        <w:rPr>
          <w:b/>
        </w:rPr>
        <w:t>tetrahydropyranu</w:t>
      </w:r>
      <w:r>
        <w:t>, který je strukturní základem pyranových barviv</w:t>
      </w:r>
    </w:p>
    <w:p w14:paraId="0830EEF5" w14:textId="77777777" w:rsidR="0059349C" w:rsidRDefault="0059349C" w:rsidP="0059349C">
      <w:pPr>
        <w:pStyle w:val="Odstavecseseznamem"/>
        <w:ind w:left="360"/>
      </w:pPr>
    </w:p>
    <w:p w14:paraId="584BE499" w14:textId="77777777" w:rsidR="0059349C" w:rsidRDefault="0059349C" w:rsidP="0059349C">
      <w:pPr>
        <w:pStyle w:val="Odstavecseseznamem"/>
        <w:numPr>
          <w:ilvl w:val="0"/>
          <w:numId w:val="3"/>
        </w:numPr>
      </w:pPr>
      <w:r>
        <w:t xml:space="preserve">Mezi nejznámější syntetická barviva řadíme </w:t>
      </w:r>
      <w:r>
        <w:rPr>
          <w:b/>
        </w:rPr>
        <w:t xml:space="preserve">azobarviva </w:t>
      </w:r>
      <w:r>
        <w:t>- co je jejich strukturní základ? (pojmenuj a zapiš  jeho vzorec)</w:t>
      </w:r>
    </w:p>
    <w:p w14:paraId="728DB93D" w14:textId="77777777" w:rsidR="0059349C" w:rsidRDefault="0059349C" w:rsidP="0059349C">
      <w:pPr>
        <w:pStyle w:val="Odstavecseseznamem"/>
      </w:pPr>
    </w:p>
    <w:p w14:paraId="42085C6F" w14:textId="77777777" w:rsidR="0059349C" w:rsidRDefault="0059349C" w:rsidP="0059349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Mezi významné </w:t>
      </w:r>
      <w:r>
        <w:rPr>
          <w:rFonts w:cstheme="minorHAnsi"/>
          <w:b/>
        </w:rPr>
        <w:t>azobarvivo</w:t>
      </w:r>
      <w:r>
        <w:rPr>
          <w:rFonts w:cstheme="minorHAnsi"/>
        </w:rPr>
        <w:t xml:space="preserve"> patří ………</w:t>
      </w:r>
      <w:r>
        <w:rPr>
          <w:rFonts w:cstheme="minorHAnsi"/>
          <w:color w:val="202122"/>
          <w:shd w:val="clear" w:color="auto" w:fill="FFFFFF"/>
        </w:rPr>
        <w:t xml:space="preserve"> často používané </w:t>
      </w:r>
      <w:r>
        <w:rPr>
          <w:rFonts w:cstheme="minorHAnsi"/>
          <w:shd w:val="clear" w:color="auto" w:fill="FFFFFF"/>
        </w:rPr>
        <w:t>jako </w:t>
      </w:r>
      <w:hyperlink r:id="rId5" w:anchor="Acidobazick%C3%A9_indik%C3%A1tory" w:tooltip="PH" w:history="1">
        <w:r w:rsidRPr="0059349C">
          <w:rPr>
            <w:rStyle w:val="Hypertextovodkaz"/>
            <w:rFonts w:cstheme="minorHAnsi"/>
            <w:color w:val="000000" w:themeColor="text1"/>
            <w:u w:val="none"/>
            <w:shd w:val="clear" w:color="auto" w:fill="FFFFFF"/>
          </w:rPr>
          <w:t>pH indikátor</w:t>
        </w:r>
      </w:hyperlink>
      <w:r w:rsidRPr="0059349C">
        <w:rPr>
          <w:rFonts w:cstheme="minorHAnsi"/>
          <w:color w:val="000000" w:themeColor="text1"/>
          <w:shd w:val="clear" w:color="auto" w:fill="FFFFFF"/>
        </w:rPr>
        <w:t> při </w:t>
      </w:r>
      <w:hyperlink r:id="rId6" w:tooltip="Titrace" w:history="1">
        <w:r w:rsidRPr="0059349C">
          <w:rPr>
            <w:rStyle w:val="Hypertextovodkaz"/>
            <w:rFonts w:cstheme="minorHAnsi"/>
            <w:color w:val="000000" w:themeColor="text1"/>
            <w:u w:val="none"/>
            <w:shd w:val="clear" w:color="auto" w:fill="FFFFFF"/>
          </w:rPr>
          <w:t>titracích</w:t>
        </w:r>
      </w:hyperlink>
      <w:r w:rsidRPr="0059349C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kyselin.</w:t>
      </w:r>
      <w:r>
        <w:rPr>
          <w:rFonts w:cstheme="minorHAnsi"/>
          <w:color w:val="202122"/>
          <w:shd w:val="clear" w:color="auto" w:fill="FFFFFF"/>
        </w:rPr>
        <w:t xml:space="preserve"> (mění svou barvu z červené na oranžovou a následně na žlutou s rostoucí zásaditostí, jeho barevný přechod je v rozmezí pH 3,1 až 4,5)</w:t>
      </w:r>
    </w:p>
    <w:p w14:paraId="55CEF127" w14:textId="77777777" w:rsidR="0059349C" w:rsidRDefault="0059349C" w:rsidP="0059349C">
      <w:pPr>
        <w:pStyle w:val="Odstavecseseznamem"/>
        <w:rPr>
          <w:rFonts w:cstheme="minorHAnsi"/>
        </w:rPr>
      </w:pPr>
    </w:p>
    <w:p w14:paraId="7F065568" w14:textId="77777777" w:rsidR="0059349C" w:rsidRDefault="0059349C" w:rsidP="0059349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Mezi </w:t>
      </w:r>
      <w:r>
        <w:rPr>
          <w:rFonts w:cstheme="minorHAnsi"/>
          <w:b/>
        </w:rPr>
        <w:t>arylmethanová barviva</w:t>
      </w:r>
      <w:r>
        <w:rPr>
          <w:rFonts w:cstheme="minorHAnsi"/>
        </w:rPr>
        <w:t xml:space="preserve"> patří jeden z nejvyužívanějších acidobazických indikátorů, který v kyselém prostředí je bezbarvý a </w:t>
      </w:r>
      <w:r>
        <w:rPr>
          <w:rFonts w:cstheme="minorHAnsi"/>
          <w:b/>
        </w:rPr>
        <w:t>v zásaditějším prostředí</w:t>
      </w:r>
      <w:r>
        <w:rPr>
          <w:rFonts w:cstheme="minorHAnsi"/>
        </w:rPr>
        <w:t xml:space="preserve">( pH nad 10) se barví </w:t>
      </w:r>
      <w:r>
        <w:rPr>
          <w:rFonts w:cstheme="minorHAnsi"/>
          <w:b/>
        </w:rPr>
        <w:t>do fialova</w:t>
      </w:r>
      <w:r>
        <w:rPr>
          <w:rFonts w:cstheme="minorHAnsi"/>
        </w:rPr>
        <w:t xml:space="preserve"> jedná se o …….</w:t>
      </w:r>
    </w:p>
    <w:p w14:paraId="31077ABB" w14:textId="77777777" w:rsidR="0059349C" w:rsidRDefault="0059349C" w:rsidP="0059349C">
      <w:pPr>
        <w:pStyle w:val="Odstavecseseznamem"/>
        <w:rPr>
          <w:rFonts w:cstheme="minorHAnsi"/>
        </w:rPr>
      </w:pPr>
    </w:p>
    <w:p w14:paraId="06FC2CD5" w14:textId="77777777" w:rsidR="0059349C" w:rsidRDefault="0059349C" w:rsidP="0059349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Mezi další významné syntetické </w:t>
      </w:r>
      <w:r>
        <w:rPr>
          <w:rFonts w:cstheme="minorHAnsi"/>
          <w:b/>
        </w:rPr>
        <w:t>modré</w:t>
      </w:r>
      <w:r>
        <w:rPr>
          <w:rFonts w:cstheme="minorHAnsi"/>
        </w:rPr>
        <w:t xml:space="preserve"> triarylmethanové</w:t>
      </w:r>
      <w:r>
        <w:rPr>
          <w:rFonts w:cstheme="minorHAnsi"/>
          <w:b/>
        </w:rPr>
        <w:t xml:space="preserve"> barvivo </w:t>
      </w:r>
      <w:r>
        <w:rPr>
          <w:rFonts w:cstheme="minorHAnsi"/>
        </w:rPr>
        <w:t>hojně využívané k barvení cukrovinek, šmoulí zmrzliny, léků, používané v kosmetice patří ……..</w:t>
      </w:r>
    </w:p>
    <w:p w14:paraId="13509324" w14:textId="77777777" w:rsidR="0059349C" w:rsidRDefault="0059349C" w:rsidP="0059349C">
      <w:pPr>
        <w:rPr>
          <w:rFonts w:cstheme="minorHAnsi"/>
        </w:rPr>
      </w:pPr>
    </w:p>
    <w:p w14:paraId="5FF55823" w14:textId="77777777" w:rsidR="00DA0B8A" w:rsidRDefault="00DA0B8A" w:rsidP="00DA0B8A">
      <w:pPr>
        <w:pStyle w:val="Odstavecseseznamem"/>
        <w:ind w:left="360"/>
        <w:rPr>
          <w:rFonts w:cstheme="minorHAnsi"/>
        </w:rPr>
      </w:pPr>
    </w:p>
    <w:p w14:paraId="5FF55824" w14:textId="36BEF307" w:rsidR="00DA0B8A" w:rsidRDefault="00DA0B8A" w:rsidP="0033740A">
      <w:pPr>
        <w:rPr>
          <w:rFonts w:cstheme="minorHAnsi"/>
        </w:rPr>
      </w:pPr>
    </w:p>
    <w:p w14:paraId="567E3194" w14:textId="529039DE" w:rsidR="0059349C" w:rsidRDefault="0059349C" w:rsidP="0033740A">
      <w:pPr>
        <w:rPr>
          <w:rFonts w:cstheme="minorHAnsi"/>
        </w:rPr>
      </w:pPr>
    </w:p>
    <w:p w14:paraId="0208E660" w14:textId="4686BC08" w:rsidR="0059349C" w:rsidRDefault="0059349C" w:rsidP="0033740A">
      <w:pPr>
        <w:rPr>
          <w:rFonts w:cstheme="minorHAnsi"/>
        </w:rPr>
      </w:pPr>
    </w:p>
    <w:p w14:paraId="39E86496" w14:textId="1A91AD0D" w:rsidR="0059349C" w:rsidRDefault="0059349C" w:rsidP="0033740A">
      <w:pPr>
        <w:rPr>
          <w:rFonts w:cstheme="minorHAnsi"/>
        </w:rPr>
      </w:pPr>
    </w:p>
    <w:p w14:paraId="61A87B4D" w14:textId="77777777" w:rsidR="0059349C" w:rsidRPr="0033740A" w:rsidRDefault="0059349C" w:rsidP="0033740A">
      <w:pPr>
        <w:rPr>
          <w:rFonts w:cstheme="minorHAnsi"/>
        </w:rPr>
      </w:pPr>
    </w:p>
    <w:p w14:paraId="5FF55825" w14:textId="58BB7C40" w:rsidR="00DA0B8A" w:rsidRPr="00D06081" w:rsidRDefault="0059349C" w:rsidP="0059349C">
      <w:pPr>
        <w:pStyle w:val="Odstavecseseznamem"/>
        <w:ind w:left="360"/>
        <w:jc w:val="center"/>
        <w:rPr>
          <w:rFonts w:cstheme="minorHAnsi"/>
        </w:rPr>
      </w:pPr>
      <w:r>
        <w:rPr>
          <w:rFonts w:cstheme="minorHAnsi"/>
        </w:rPr>
        <w:t>Milan Haminger, BiGy Brno 2024©</w:t>
      </w:r>
    </w:p>
    <w:sectPr w:rsidR="00DA0B8A" w:rsidRPr="00D06081" w:rsidSect="0059349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F82"/>
    <w:multiLevelType w:val="multilevel"/>
    <w:tmpl w:val="12964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9F2C46"/>
    <w:multiLevelType w:val="singleLevel"/>
    <w:tmpl w:val="73B08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A0"/>
    <w:rsid w:val="000E629B"/>
    <w:rsid w:val="00132C10"/>
    <w:rsid w:val="001E4EB1"/>
    <w:rsid w:val="001E7E0C"/>
    <w:rsid w:val="003118DA"/>
    <w:rsid w:val="003247EF"/>
    <w:rsid w:val="0033740A"/>
    <w:rsid w:val="00412563"/>
    <w:rsid w:val="004E6C61"/>
    <w:rsid w:val="0059349C"/>
    <w:rsid w:val="005D2DAB"/>
    <w:rsid w:val="005E424B"/>
    <w:rsid w:val="00755A77"/>
    <w:rsid w:val="0084208D"/>
    <w:rsid w:val="009E6A9C"/>
    <w:rsid w:val="00A064A3"/>
    <w:rsid w:val="00A52DFD"/>
    <w:rsid w:val="00A73074"/>
    <w:rsid w:val="00AB351F"/>
    <w:rsid w:val="00D06081"/>
    <w:rsid w:val="00D15D5D"/>
    <w:rsid w:val="00DA0B8A"/>
    <w:rsid w:val="00DB6F5C"/>
    <w:rsid w:val="00DD71A0"/>
    <w:rsid w:val="00E1505F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57D3"/>
  <w15:docId w15:val="{CAEF1009-C4C1-4F2E-A747-97869E3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1A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9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1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71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D71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2563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D060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060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3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Titrace" TargetMode="External"/><Relationship Id="rId5" Type="http://schemas.openxmlformats.org/officeDocument/2006/relationships/hyperlink" Target="https://cs.wikipedia.org/wiki/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9</cp:revision>
  <dcterms:created xsi:type="dcterms:W3CDTF">2020-12-05T10:19:00Z</dcterms:created>
  <dcterms:modified xsi:type="dcterms:W3CDTF">2024-02-10T22:09:00Z</dcterms:modified>
</cp:coreProperties>
</file>